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C517" w14:textId="0140AC54" w:rsidR="009D5C5A" w:rsidRPr="009D5C5A" w:rsidRDefault="00F6172B" w:rsidP="009D5C5A">
      <w:pPr>
        <w:sectPr w:rsidR="009D5C5A" w:rsidRPr="009D5C5A" w:rsidSect="00583EE5">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432" w:header="288" w:footer="288" w:gutter="0"/>
          <w:cols w:num="2" w:space="720"/>
          <w:docGrid w:linePitch="360"/>
        </w:sectPr>
      </w:pPr>
      <w:r>
        <w:rPr>
          <w:noProof/>
        </w:rPr>
        <w:drawing>
          <wp:anchor distT="0" distB="0" distL="114300" distR="114300" simplePos="0" relativeHeight="251659264" behindDoc="1" locked="0" layoutInCell="1" allowOverlap="1" wp14:anchorId="00AE62B9" wp14:editId="7E0C116F">
            <wp:simplePos x="0" y="0"/>
            <wp:positionH relativeFrom="margin">
              <wp:align>left</wp:align>
            </wp:positionH>
            <wp:positionV relativeFrom="page">
              <wp:posOffset>499110</wp:posOffset>
            </wp:positionV>
            <wp:extent cx="4324350" cy="93244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nepin Carver WFDB logo.png"/>
                    <pic:cNvPicPr/>
                  </pic:nvPicPr>
                  <pic:blipFill>
                    <a:blip r:embed="rId14">
                      <a:extLst>
                        <a:ext uri="{28A0092B-C50C-407E-A947-70E740481C1C}">
                          <a14:useLocalDpi xmlns:a14="http://schemas.microsoft.com/office/drawing/2010/main" val="0"/>
                        </a:ext>
                      </a:extLst>
                    </a:blip>
                    <a:stretch>
                      <a:fillRect/>
                    </a:stretch>
                  </pic:blipFill>
                  <pic:spPr>
                    <a:xfrm>
                      <a:off x="0" y="0"/>
                      <a:ext cx="4341964" cy="936247"/>
                    </a:xfrm>
                    <a:prstGeom prst="rect">
                      <a:avLst/>
                    </a:prstGeom>
                  </pic:spPr>
                </pic:pic>
              </a:graphicData>
            </a:graphic>
            <wp14:sizeRelH relativeFrom="page">
              <wp14:pctWidth>0</wp14:pctWidth>
            </wp14:sizeRelH>
            <wp14:sizeRelV relativeFrom="page">
              <wp14:pctHeight>0</wp14:pctHeight>
            </wp14:sizeRelV>
          </wp:anchor>
        </w:drawing>
      </w:r>
    </w:p>
    <w:p w14:paraId="39BCC9E2" w14:textId="77777777" w:rsidR="00191C04" w:rsidRDefault="002D2BF9" w:rsidP="002D2BF9">
      <w:pPr>
        <w:spacing w:after="0" w:line="240" w:lineRule="auto"/>
        <w:ind w:left="10080"/>
        <w:rPr>
          <w:rFonts w:asciiTheme="minorHAnsi" w:hAnsiTheme="minorHAnsi" w:cstheme="minorHAnsi"/>
          <w:b/>
          <w:bCs/>
          <w:sz w:val="20"/>
          <w:szCs w:val="20"/>
        </w:rPr>
      </w:pPr>
      <w:r w:rsidRPr="002D2BF9">
        <w:rPr>
          <w:rFonts w:asciiTheme="minorHAnsi" w:hAnsiTheme="minorHAnsi" w:cstheme="minorHAnsi"/>
          <w:b/>
          <w:bCs/>
          <w:sz w:val="20"/>
          <w:szCs w:val="20"/>
        </w:rPr>
        <w:t xml:space="preserve">  </w:t>
      </w:r>
      <w:r w:rsidR="00191C04">
        <w:rPr>
          <w:rFonts w:asciiTheme="minorHAnsi" w:hAnsiTheme="minorHAnsi" w:cstheme="minorHAnsi"/>
          <w:b/>
          <w:bCs/>
          <w:sz w:val="20"/>
          <w:szCs w:val="20"/>
        </w:rPr>
        <w:t xml:space="preserve"> </w:t>
      </w:r>
    </w:p>
    <w:p w14:paraId="5D923FB5" w14:textId="77777777" w:rsidR="00DF4F1C" w:rsidRDefault="00DF4F1C" w:rsidP="00DB7148">
      <w:pPr>
        <w:spacing w:after="0"/>
        <w:rPr>
          <w:rFonts w:asciiTheme="minorHAnsi" w:hAnsiTheme="minorHAnsi" w:cstheme="minorHAnsi"/>
          <w:b/>
          <w:bCs/>
          <w:sz w:val="20"/>
          <w:szCs w:val="20"/>
        </w:rPr>
      </w:pPr>
    </w:p>
    <w:p w14:paraId="585D2BBE" w14:textId="77777777" w:rsidR="00DF4F1C" w:rsidRDefault="00DF4F1C" w:rsidP="00DB7148">
      <w:pPr>
        <w:spacing w:after="0"/>
        <w:rPr>
          <w:rFonts w:asciiTheme="minorHAnsi" w:hAnsiTheme="minorHAnsi" w:cstheme="minorHAnsi"/>
          <w:b/>
          <w:bCs/>
          <w:sz w:val="20"/>
          <w:szCs w:val="20"/>
        </w:rPr>
      </w:pPr>
    </w:p>
    <w:p w14:paraId="5E2DAFD2" w14:textId="77777777" w:rsidR="00DF4F1C" w:rsidRDefault="00DF4F1C" w:rsidP="00DB7148">
      <w:pPr>
        <w:spacing w:after="0"/>
        <w:rPr>
          <w:rFonts w:asciiTheme="minorHAnsi" w:hAnsiTheme="minorHAnsi" w:cstheme="minorHAnsi"/>
          <w:b/>
          <w:bCs/>
          <w:sz w:val="20"/>
          <w:szCs w:val="20"/>
        </w:rPr>
      </w:pPr>
    </w:p>
    <w:p w14:paraId="4E45F3AE" w14:textId="77777777" w:rsidR="00DF4F1C" w:rsidRDefault="00DF4F1C" w:rsidP="00DB7148">
      <w:pPr>
        <w:spacing w:after="0"/>
        <w:rPr>
          <w:rFonts w:asciiTheme="minorHAnsi" w:hAnsiTheme="minorHAnsi" w:cstheme="minorHAnsi"/>
          <w:b/>
          <w:bCs/>
          <w:sz w:val="20"/>
          <w:szCs w:val="20"/>
        </w:rPr>
      </w:pPr>
    </w:p>
    <w:p w14:paraId="292060F4" w14:textId="6C63060F" w:rsidR="00DF4F1C" w:rsidRDefault="00DF4F1C" w:rsidP="00DB7148">
      <w:pPr>
        <w:spacing w:after="0"/>
        <w:rPr>
          <w:rFonts w:asciiTheme="minorHAnsi" w:hAnsiTheme="minorHAnsi" w:cstheme="minorHAnsi"/>
          <w:b/>
          <w:bCs/>
          <w:sz w:val="20"/>
          <w:szCs w:val="20"/>
        </w:rPr>
      </w:pPr>
      <w:r>
        <w:rPr>
          <w:rFonts w:asciiTheme="minorHAnsi" w:hAnsiTheme="minorHAnsi" w:cstheme="minorHAnsi"/>
          <w:b/>
          <w:bCs/>
          <w:sz w:val="20"/>
          <w:szCs w:val="20"/>
        </w:rPr>
        <w:t>AGENDA</w:t>
      </w:r>
    </w:p>
    <w:p w14:paraId="2DEC71C6" w14:textId="5884DC1C" w:rsidR="00DF4F1C" w:rsidRDefault="00307985" w:rsidP="00DB7148">
      <w:pPr>
        <w:spacing w:after="0"/>
        <w:rPr>
          <w:rFonts w:asciiTheme="minorHAnsi" w:hAnsiTheme="minorHAnsi" w:cstheme="minorHAnsi"/>
          <w:b/>
          <w:bCs/>
          <w:sz w:val="20"/>
          <w:szCs w:val="20"/>
        </w:rPr>
      </w:pPr>
      <w:r>
        <w:rPr>
          <w:rFonts w:asciiTheme="minorHAnsi" w:hAnsiTheme="minorHAnsi" w:cstheme="minorHAnsi"/>
          <w:b/>
          <w:bCs/>
          <w:sz w:val="20"/>
          <w:szCs w:val="20"/>
        </w:rPr>
        <w:t xml:space="preserve">November </w:t>
      </w:r>
      <w:r w:rsidR="00361BF9">
        <w:rPr>
          <w:rFonts w:asciiTheme="minorHAnsi" w:hAnsiTheme="minorHAnsi" w:cstheme="minorHAnsi"/>
          <w:b/>
          <w:bCs/>
          <w:sz w:val="20"/>
          <w:szCs w:val="20"/>
        </w:rPr>
        <w:t>14, 2023</w:t>
      </w:r>
    </w:p>
    <w:p w14:paraId="06D936A3" w14:textId="7F00844F" w:rsidR="00DF4F1C" w:rsidRDefault="00DF4F1C" w:rsidP="00DB7148">
      <w:pPr>
        <w:spacing w:after="0"/>
        <w:rPr>
          <w:rFonts w:asciiTheme="minorHAnsi" w:hAnsiTheme="minorHAnsi" w:cstheme="minorHAnsi"/>
          <w:b/>
          <w:bCs/>
          <w:sz w:val="20"/>
          <w:szCs w:val="20"/>
        </w:rPr>
      </w:pPr>
      <w:r>
        <w:rPr>
          <w:rFonts w:asciiTheme="minorHAnsi" w:hAnsiTheme="minorHAnsi" w:cstheme="minorHAnsi"/>
          <w:b/>
          <w:bCs/>
          <w:sz w:val="20"/>
          <w:szCs w:val="20"/>
        </w:rPr>
        <w:t>CareerForce - Bloomington</w:t>
      </w:r>
    </w:p>
    <w:p w14:paraId="2218B29C" w14:textId="3F7AD551" w:rsidR="00DF4F1C" w:rsidRDefault="00DF4F1C" w:rsidP="00DB7148">
      <w:pPr>
        <w:spacing w:after="0"/>
        <w:rPr>
          <w:rFonts w:asciiTheme="minorHAnsi" w:hAnsiTheme="minorHAnsi" w:cstheme="minorHAnsi"/>
          <w:b/>
          <w:bCs/>
          <w:sz w:val="20"/>
          <w:szCs w:val="20"/>
        </w:rPr>
      </w:pPr>
      <w:r>
        <w:rPr>
          <w:rFonts w:asciiTheme="minorHAnsi" w:hAnsiTheme="minorHAnsi" w:cstheme="minorHAnsi"/>
          <w:b/>
          <w:bCs/>
          <w:sz w:val="20"/>
          <w:szCs w:val="20"/>
        </w:rPr>
        <w:t>4220 Old Shakopee Road W #200</w:t>
      </w:r>
    </w:p>
    <w:p w14:paraId="3872EAA1" w14:textId="3F7BAA64" w:rsidR="00DF4F1C" w:rsidRDefault="00DF4F1C" w:rsidP="00DB7148">
      <w:pPr>
        <w:spacing w:after="0"/>
        <w:rPr>
          <w:rFonts w:asciiTheme="minorHAnsi" w:hAnsiTheme="minorHAnsi" w:cstheme="minorHAnsi"/>
          <w:b/>
          <w:bCs/>
          <w:sz w:val="20"/>
          <w:szCs w:val="20"/>
        </w:rPr>
      </w:pPr>
      <w:r>
        <w:rPr>
          <w:rFonts w:asciiTheme="minorHAnsi" w:hAnsiTheme="minorHAnsi" w:cstheme="minorHAnsi"/>
          <w:b/>
          <w:bCs/>
          <w:sz w:val="20"/>
          <w:szCs w:val="20"/>
        </w:rPr>
        <w:t>Bloomington, MN 55437</w:t>
      </w:r>
    </w:p>
    <w:p w14:paraId="58CDA6CF" w14:textId="6CA24AE7" w:rsidR="00A10849" w:rsidRDefault="00A10849" w:rsidP="00DB7148">
      <w:pPr>
        <w:spacing w:after="0"/>
        <w:rPr>
          <w:rFonts w:ascii="Calibri" w:hAnsi="Calibri" w:cs="Calibri"/>
          <w:i/>
          <w:iCs/>
          <w:sz w:val="24"/>
          <w:szCs w:val="24"/>
        </w:rPr>
      </w:pPr>
      <w:r>
        <w:rPr>
          <w:rFonts w:ascii="Calibri" w:hAnsi="Calibri" w:cs="Calibri"/>
          <w:i/>
          <w:iCs/>
          <w:sz w:val="24"/>
          <w:szCs w:val="24"/>
        </w:rPr>
        <w:t>______</w:t>
      </w:r>
      <w:r w:rsidR="00A33244">
        <w:rPr>
          <w:rFonts w:ascii="Calibri" w:hAnsi="Calibri" w:cs="Calibri"/>
          <w:i/>
          <w:iCs/>
          <w:sz w:val="24"/>
          <w:szCs w:val="24"/>
        </w:rPr>
        <w:t>____</w:t>
      </w:r>
      <w:r>
        <w:rPr>
          <w:rFonts w:ascii="Calibri" w:hAnsi="Calibri" w:cs="Calibri"/>
          <w:i/>
          <w:iCs/>
          <w:sz w:val="24"/>
          <w:szCs w:val="24"/>
        </w:rPr>
        <w:t>____________</w:t>
      </w:r>
      <w:r w:rsidR="002E214A">
        <w:rPr>
          <w:rFonts w:ascii="Calibri" w:hAnsi="Calibri" w:cs="Calibri"/>
          <w:i/>
          <w:iCs/>
          <w:sz w:val="24"/>
          <w:szCs w:val="24"/>
        </w:rPr>
        <w:t>____</w:t>
      </w:r>
      <w:r>
        <w:rPr>
          <w:rFonts w:ascii="Calibri" w:hAnsi="Calibri" w:cs="Calibri"/>
          <w:i/>
          <w:iCs/>
          <w:sz w:val="24"/>
          <w:szCs w:val="24"/>
        </w:rPr>
        <w:t>___________________________________________________________</w:t>
      </w:r>
      <w:r w:rsidR="00A33244">
        <w:rPr>
          <w:rFonts w:ascii="Calibri" w:hAnsi="Calibri" w:cs="Calibri"/>
          <w:i/>
          <w:iCs/>
          <w:sz w:val="24"/>
          <w:szCs w:val="24"/>
        </w:rPr>
        <w:t>__</w:t>
      </w:r>
    </w:p>
    <w:p w14:paraId="792C35DD" w14:textId="2C94F7B6" w:rsidR="00580DCA" w:rsidRPr="00580DCA" w:rsidRDefault="0012621C" w:rsidP="00580DCA">
      <w:pPr>
        <w:spacing w:after="0"/>
        <w:rPr>
          <w:rFonts w:asciiTheme="minorHAnsi" w:hAnsiTheme="minorHAnsi" w:cstheme="minorHAnsi"/>
          <w:i/>
          <w:iCs/>
          <w:sz w:val="20"/>
          <w:szCs w:val="20"/>
        </w:rPr>
      </w:pPr>
      <w:bookmarkStart w:id="0" w:name="_Hlk117688091"/>
      <w:r w:rsidRPr="00051E49">
        <w:rPr>
          <w:rFonts w:ascii="Calibri" w:hAnsi="Calibri" w:cs="Calibri"/>
          <w:b/>
          <w:sz w:val="23"/>
          <w:szCs w:val="23"/>
        </w:rPr>
        <w:t>Call to Order-</w:t>
      </w:r>
      <w:r w:rsidR="007B3C1D" w:rsidRPr="00051E49">
        <w:rPr>
          <w:rFonts w:ascii="Calibri" w:hAnsi="Calibri" w:cs="Calibri"/>
          <w:b/>
          <w:sz w:val="23"/>
          <w:szCs w:val="23"/>
        </w:rPr>
        <w:t xml:space="preserve"> </w:t>
      </w:r>
      <w:r w:rsidR="003D5600">
        <w:rPr>
          <w:rFonts w:ascii="Calibri" w:hAnsi="Calibri" w:cs="Calibri"/>
          <w:b/>
          <w:sz w:val="23"/>
          <w:szCs w:val="23"/>
        </w:rPr>
        <w:t xml:space="preserve">Chair </w:t>
      </w:r>
      <w:r w:rsidR="002F792E">
        <w:rPr>
          <w:rFonts w:ascii="Calibri" w:hAnsi="Calibri" w:cs="Calibri"/>
          <w:b/>
          <w:sz w:val="23"/>
          <w:szCs w:val="23"/>
        </w:rPr>
        <w:t xml:space="preserve">Garfield </w:t>
      </w:r>
      <w:r w:rsidR="001B4A41">
        <w:rPr>
          <w:rFonts w:ascii="Calibri" w:hAnsi="Calibri" w:cs="Calibri"/>
          <w:b/>
          <w:sz w:val="23"/>
          <w:szCs w:val="23"/>
        </w:rPr>
        <w:t xml:space="preserve">Clark </w:t>
      </w:r>
      <w:r w:rsidR="001B4A41">
        <w:rPr>
          <w:rFonts w:ascii="Calibri" w:hAnsi="Calibri" w:cs="Calibri"/>
          <w:b/>
          <w:sz w:val="23"/>
          <w:szCs w:val="23"/>
        </w:rPr>
        <w:tab/>
      </w:r>
      <w:r w:rsidR="00580DCA">
        <w:rPr>
          <w:rFonts w:ascii="Calibri" w:hAnsi="Calibri" w:cs="Calibri"/>
          <w:b/>
          <w:sz w:val="23"/>
          <w:szCs w:val="23"/>
        </w:rPr>
        <w:tab/>
      </w:r>
      <w:r w:rsidR="00580DCA">
        <w:rPr>
          <w:rFonts w:ascii="Calibri" w:hAnsi="Calibri" w:cs="Calibri"/>
          <w:b/>
          <w:sz w:val="23"/>
          <w:szCs w:val="23"/>
        </w:rPr>
        <w:tab/>
      </w:r>
      <w:r w:rsidR="00580DCA">
        <w:rPr>
          <w:rFonts w:ascii="Calibri" w:hAnsi="Calibri" w:cs="Calibri"/>
          <w:b/>
          <w:sz w:val="23"/>
          <w:szCs w:val="23"/>
        </w:rPr>
        <w:tab/>
      </w:r>
      <w:r w:rsidR="00580DCA">
        <w:rPr>
          <w:rFonts w:ascii="Calibri" w:hAnsi="Calibri" w:cs="Calibri"/>
          <w:b/>
          <w:sz w:val="23"/>
          <w:szCs w:val="23"/>
        </w:rPr>
        <w:tab/>
      </w:r>
      <w:r w:rsidR="00580DCA" w:rsidRPr="00580DCA">
        <w:rPr>
          <w:rFonts w:asciiTheme="minorHAnsi" w:hAnsiTheme="minorHAnsi" w:cstheme="minorHAnsi"/>
          <w:i/>
          <w:iCs/>
          <w:sz w:val="20"/>
          <w:szCs w:val="20"/>
        </w:rPr>
        <w:t xml:space="preserve">Items in </w:t>
      </w:r>
      <w:r w:rsidR="00580DCA" w:rsidRPr="00580DCA">
        <w:rPr>
          <w:rFonts w:asciiTheme="minorHAnsi" w:hAnsiTheme="minorHAnsi" w:cstheme="minorHAnsi"/>
          <w:i/>
          <w:iCs/>
          <w:color w:val="FF0000"/>
          <w:sz w:val="20"/>
          <w:szCs w:val="20"/>
        </w:rPr>
        <w:t>red</w:t>
      </w:r>
      <w:r w:rsidR="00580DCA" w:rsidRPr="00580DCA">
        <w:rPr>
          <w:rFonts w:asciiTheme="minorHAnsi" w:hAnsiTheme="minorHAnsi" w:cstheme="minorHAnsi"/>
          <w:i/>
          <w:iCs/>
          <w:sz w:val="20"/>
          <w:szCs w:val="20"/>
        </w:rPr>
        <w:t xml:space="preserve"> require a vote to move </w:t>
      </w:r>
      <w:proofErr w:type="gramStart"/>
      <w:r w:rsidR="00580DCA" w:rsidRPr="00580DCA">
        <w:rPr>
          <w:rFonts w:asciiTheme="minorHAnsi" w:hAnsiTheme="minorHAnsi" w:cstheme="minorHAnsi"/>
          <w:i/>
          <w:iCs/>
          <w:sz w:val="20"/>
          <w:szCs w:val="20"/>
        </w:rPr>
        <w:t>forward</w:t>
      </w:r>
      <w:proofErr w:type="gramEnd"/>
    </w:p>
    <w:p w14:paraId="2608DAE8" w14:textId="301B5466" w:rsidR="00580DCA" w:rsidRDefault="00580DCA" w:rsidP="00580DCA">
      <w:pPr>
        <w:spacing w:after="0"/>
        <w:rPr>
          <w:rFonts w:asciiTheme="minorHAnsi" w:hAnsiTheme="minorHAnsi" w:cstheme="minorHAnsi"/>
          <w:b/>
          <w:bCs/>
          <w:sz w:val="20"/>
          <w:szCs w:val="20"/>
        </w:rPr>
      </w:pPr>
      <w:r>
        <w:rPr>
          <w:rFonts w:ascii="Calibri" w:hAnsi="Calibri" w:cs="Calibri"/>
          <w:b/>
          <w:sz w:val="23"/>
          <w:szCs w:val="23"/>
        </w:rPr>
        <w:tab/>
      </w:r>
      <w:r>
        <w:rPr>
          <w:rFonts w:ascii="Calibri" w:hAnsi="Calibri" w:cs="Calibri"/>
          <w:b/>
          <w:sz w:val="23"/>
          <w:szCs w:val="23"/>
        </w:rPr>
        <w:tab/>
      </w:r>
    </w:p>
    <w:p w14:paraId="36ABBCBC" w14:textId="77777777" w:rsidR="00F05EDC" w:rsidRPr="00227056" w:rsidRDefault="00F05EDC" w:rsidP="006D6942">
      <w:pPr>
        <w:spacing w:after="0" w:line="240" w:lineRule="auto"/>
        <w:rPr>
          <w:rFonts w:ascii="Calibri" w:hAnsi="Calibri" w:cs="Calibri"/>
          <w:bCs/>
          <w:i/>
          <w:iCs/>
          <w:sz w:val="16"/>
          <w:szCs w:val="16"/>
        </w:rPr>
      </w:pPr>
    </w:p>
    <w:p w14:paraId="3E1C4237" w14:textId="77777777" w:rsidR="00E05776" w:rsidRDefault="00054A05" w:rsidP="00E05776">
      <w:pPr>
        <w:numPr>
          <w:ilvl w:val="0"/>
          <w:numId w:val="1"/>
        </w:numPr>
        <w:spacing w:after="0" w:line="240" w:lineRule="auto"/>
        <w:rPr>
          <w:rFonts w:ascii="Calibri" w:hAnsi="Calibri" w:cs="Calibri"/>
          <w:color w:val="FF0000"/>
          <w:sz w:val="23"/>
          <w:szCs w:val="23"/>
        </w:rPr>
      </w:pPr>
      <w:r w:rsidRPr="00051E49">
        <w:rPr>
          <w:rFonts w:ascii="Calibri" w:hAnsi="Calibri" w:cs="Calibri"/>
          <w:b/>
          <w:color w:val="FF0000"/>
          <w:sz w:val="23"/>
          <w:szCs w:val="23"/>
        </w:rPr>
        <w:t>Approval of Agenda</w:t>
      </w:r>
    </w:p>
    <w:p w14:paraId="466A8B8A" w14:textId="77777777" w:rsidR="008C39C2" w:rsidRDefault="008C39C2" w:rsidP="00D30E6D">
      <w:pPr>
        <w:spacing w:after="0" w:line="240" w:lineRule="auto"/>
        <w:ind w:left="630"/>
        <w:rPr>
          <w:rFonts w:ascii="Calibri" w:hAnsi="Calibri" w:cs="Calibri"/>
          <w:color w:val="FF0000"/>
          <w:sz w:val="23"/>
          <w:szCs w:val="23"/>
        </w:rPr>
      </w:pPr>
    </w:p>
    <w:p w14:paraId="2195564E" w14:textId="45D1056E" w:rsidR="00683CD5" w:rsidRPr="008C39C2" w:rsidRDefault="00683CD5" w:rsidP="008C39C2">
      <w:pPr>
        <w:pStyle w:val="ListParagraph"/>
        <w:numPr>
          <w:ilvl w:val="0"/>
          <w:numId w:val="1"/>
        </w:numPr>
        <w:rPr>
          <w:rFonts w:ascii="Calibri" w:hAnsi="Calibri" w:cs="Calibri"/>
          <w:color w:val="FF0000"/>
          <w:sz w:val="23"/>
          <w:szCs w:val="23"/>
        </w:rPr>
      </w:pPr>
      <w:r w:rsidRPr="008C39C2">
        <w:rPr>
          <w:rFonts w:ascii="Calibri" w:hAnsi="Calibri" w:cs="Calibri"/>
          <w:b/>
          <w:bCs/>
          <w:color w:val="FF0000"/>
          <w:sz w:val="23"/>
          <w:szCs w:val="23"/>
        </w:rPr>
        <w:t>Approval of Meeting Minutes (</w:t>
      </w:r>
      <w:r w:rsidR="00361BF9" w:rsidRPr="008C39C2">
        <w:rPr>
          <w:rFonts w:ascii="Calibri" w:hAnsi="Calibri" w:cs="Calibri"/>
          <w:b/>
          <w:bCs/>
          <w:color w:val="FF0000"/>
          <w:sz w:val="23"/>
          <w:szCs w:val="23"/>
        </w:rPr>
        <w:t>September</w:t>
      </w:r>
      <w:r w:rsidRPr="008C39C2">
        <w:rPr>
          <w:rFonts w:ascii="Calibri" w:hAnsi="Calibri" w:cs="Calibri"/>
          <w:b/>
          <w:bCs/>
          <w:color w:val="FF0000"/>
          <w:sz w:val="23"/>
          <w:szCs w:val="23"/>
        </w:rPr>
        <w:t xml:space="preserve"> 2023)</w:t>
      </w:r>
    </w:p>
    <w:p w14:paraId="1E7791B8" w14:textId="77777777" w:rsidR="008C39C2" w:rsidRDefault="008C39C2" w:rsidP="008C39C2">
      <w:pPr>
        <w:pStyle w:val="ListParagraph"/>
        <w:ind w:left="630"/>
        <w:rPr>
          <w:rFonts w:ascii="Calibri" w:hAnsi="Calibri" w:cs="Calibri"/>
          <w:bCs/>
          <w:sz w:val="23"/>
          <w:szCs w:val="23"/>
        </w:rPr>
      </w:pPr>
    </w:p>
    <w:p w14:paraId="713B2EE0" w14:textId="2A4A42C4" w:rsidR="00795426" w:rsidRPr="008C39C2" w:rsidRDefault="00795426" w:rsidP="008C39C2">
      <w:pPr>
        <w:pStyle w:val="ListParagraph"/>
        <w:numPr>
          <w:ilvl w:val="0"/>
          <w:numId w:val="1"/>
        </w:numPr>
        <w:rPr>
          <w:rFonts w:ascii="Calibri" w:hAnsi="Calibri" w:cs="Calibri"/>
          <w:bCs/>
          <w:sz w:val="23"/>
          <w:szCs w:val="23"/>
        </w:rPr>
      </w:pPr>
      <w:r w:rsidRPr="008C39C2">
        <w:rPr>
          <w:rFonts w:ascii="Calibri" w:hAnsi="Calibri" w:cs="Calibri"/>
          <w:bCs/>
          <w:sz w:val="23"/>
          <w:szCs w:val="23"/>
        </w:rPr>
        <w:t xml:space="preserve">Presentation on </w:t>
      </w:r>
      <w:r w:rsidR="008E3E7F" w:rsidRPr="008C39C2">
        <w:rPr>
          <w:rFonts w:ascii="Calibri" w:hAnsi="Calibri" w:cs="Calibri"/>
          <w:bCs/>
          <w:sz w:val="23"/>
          <w:szCs w:val="23"/>
        </w:rPr>
        <w:t>Obstacles</w:t>
      </w:r>
      <w:r w:rsidR="00A12B35" w:rsidRPr="008C39C2">
        <w:rPr>
          <w:rFonts w:ascii="Calibri" w:hAnsi="Calibri" w:cs="Calibri"/>
          <w:bCs/>
          <w:sz w:val="23"/>
          <w:szCs w:val="23"/>
        </w:rPr>
        <w:t xml:space="preserve"> to Employment for Job Seekers by Eric</w:t>
      </w:r>
      <w:r w:rsidR="00C777D6" w:rsidRPr="008C39C2">
        <w:rPr>
          <w:rFonts w:ascii="Calibri" w:hAnsi="Calibri" w:cs="Calibri"/>
          <w:bCs/>
          <w:sz w:val="23"/>
          <w:szCs w:val="23"/>
        </w:rPr>
        <w:t>k Garcia</w:t>
      </w:r>
      <w:r w:rsidR="00A12B35" w:rsidRPr="008C39C2">
        <w:rPr>
          <w:rFonts w:ascii="Calibri" w:hAnsi="Calibri" w:cs="Calibri"/>
          <w:bCs/>
          <w:sz w:val="23"/>
          <w:szCs w:val="23"/>
        </w:rPr>
        <w:t xml:space="preserve"> Luna, Federal Reserve B</w:t>
      </w:r>
      <w:r w:rsidR="00C777D6" w:rsidRPr="008C39C2">
        <w:rPr>
          <w:rFonts w:ascii="Calibri" w:hAnsi="Calibri" w:cs="Calibri"/>
          <w:bCs/>
          <w:sz w:val="23"/>
          <w:szCs w:val="23"/>
        </w:rPr>
        <w:t>ank of Minneapolis</w:t>
      </w:r>
      <w:r w:rsidR="00A12B35" w:rsidRPr="008C39C2">
        <w:rPr>
          <w:rFonts w:ascii="Calibri" w:hAnsi="Calibri" w:cs="Calibri"/>
          <w:bCs/>
          <w:sz w:val="23"/>
          <w:szCs w:val="23"/>
        </w:rPr>
        <w:t xml:space="preserve">. </w:t>
      </w:r>
    </w:p>
    <w:p w14:paraId="7FFD6008" w14:textId="77777777" w:rsidR="008C39C2" w:rsidRDefault="008C39C2" w:rsidP="008C39C2">
      <w:pPr>
        <w:pStyle w:val="ListParagraph"/>
        <w:ind w:left="630"/>
        <w:rPr>
          <w:rFonts w:ascii="Calibri" w:hAnsi="Calibri" w:cs="Calibri"/>
          <w:b/>
          <w:sz w:val="23"/>
          <w:szCs w:val="23"/>
        </w:rPr>
      </w:pPr>
    </w:p>
    <w:p w14:paraId="13A63A2B" w14:textId="4DE84637" w:rsidR="00683CD5" w:rsidRDefault="009D5526" w:rsidP="008C39C2">
      <w:pPr>
        <w:pStyle w:val="ListParagraph"/>
        <w:numPr>
          <w:ilvl w:val="0"/>
          <w:numId w:val="1"/>
        </w:numPr>
        <w:rPr>
          <w:rFonts w:ascii="Calibri" w:hAnsi="Calibri" w:cs="Calibri"/>
          <w:b/>
          <w:sz w:val="23"/>
          <w:szCs w:val="23"/>
        </w:rPr>
      </w:pPr>
      <w:r w:rsidRPr="00560DC2">
        <w:rPr>
          <w:rFonts w:ascii="Calibri" w:hAnsi="Calibri" w:cs="Calibri"/>
          <w:b/>
          <w:sz w:val="23"/>
          <w:szCs w:val="23"/>
        </w:rPr>
        <w:t>Board Business</w:t>
      </w:r>
    </w:p>
    <w:p w14:paraId="0DE60318" w14:textId="77777777" w:rsidR="00C07142" w:rsidRPr="00C07142" w:rsidRDefault="00C07142" w:rsidP="00C07142">
      <w:pPr>
        <w:pStyle w:val="ListParagraph"/>
        <w:rPr>
          <w:rFonts w:ascii="Calibri" w:hAnsi="Calibri" w:cs="Calibri"/>
          <w:b/>
          <w:sz w:val="23"/>
          <w:szCs w:val="23"/>
        </w:rPr>
      </w:pPr>
    </w:p>
    <w:p w14:paraId="442A628A" w14:textId="51256612" w:rsidR="00017BD9" w:rsidRPr="00126067" w:rsidRDefault="00126067" w:rsidP="00C24154">
      <w:pPr>
        <w:ind w:left="630"/>
        <w:rPr>
          <w:rFonts w:ascii="Calibri" w:hAnsi="Calibri" w:cs="Calibri"/>
          <w:b/>
          <w:sz w:val="23"/>
          <w:szCs w:val="23"/>
        </w:rPr>
      </w:pPr>
      <w:r>
        <w:rPr>
          <w:color w:val="FF0000"/>
          <w:sz w:val="23"/>
          <w:szCs w:val="23"/>
        </w:rPr>
        <w:t>a.</w:t>
      </w:r>
      <w:r w:rsidR="00C621B2">
        <w:rPr>
          <w:color w:val="FF0000"/>
          <w:sz w:val="23"/>
          <w:szCs w:val="23"/>
        </w:rPr>
        <w:t xml:space="preserve"> </w:t>
      </w:r>
      <w:r w:rsidR="00017BD9" w:rsidRPr="00126067">
        <w:rPr>
          <w:color w:val="FF0000"/>
          <w:sz w:val="23"/>
          <w:szCs w:val="23"/>
        </w:rPr>
        <w:t xml:space="preserve">HCWDB Designation of a Comprehensive </w:t>
      </w:r>
      <w:proofErr w:type="spellStart"/>
      <w:r w:rsidR="00017BD9" w:rsidRPr="00126067">
        <w:rPr>
          <w:color w:val="FF0000"/>
          <w:sz w:val="23"/>
          <w:szCs w:val="23"/>
        </w:rPr>
        <w:t>CareerForce</w:t>
      </w:r>
      <w:proofErr w:type="spellEnd"/>
      <w:r w:rsidR="00017BD9" w:rsidRPr="00126067">
        <w:rPr>
          <w:color w:val="FF0000"/>
          <w:sz w:val="23"/>
          <w:szCs w:val="23"/>
        </w:rPr>
        <w:t xml:space="preserve"> Location for Workforce Development Area 09</w:t>
      </w:r>
    </w:p>
    <w:p w14:paraId="7B5121D7" w14:textId="179D1535" w:rsidR="006F3C66" w:rsidRPr="00B61B43" w:rsidRDefault="0013123E" w:rsidP="00C621B2">
      <w:pPr>
        <w:autoSpaceDE w:val="0"/>
        <w:autoSpaceDN w:val="0"/>
        <w:adjustRightInd w:val="0"/>
        <w:ind w:left="630"/>
        <w:rPr>
          <w:color w:val="FF0000"/>
          <w:szCs w:val="24"/>
        </w:rPr>
      </w:pPr>
      <w:r>
        <w:rPr>
          <w:color w:val="FF0000"/>
          <w:szCs w:val="24"/>
        </w:rPr>
        <w:t>b.</w:t>
      </w:r>
      <w:r w:rsidRPr="00B61B43">
        <w:rPr>
          <w:color w:val="FF0000"/>
          <w:szCs w:val="24"/>
        </w:rPr>
        <w:t xml:space="preserve"> Approve</w:t>
      </w:r>
      <w:r w:rsidR="006D2C75" w:rsidRPr="00B61B43">
        <w:rPr>
          <w:color w:val="FF0000"/>
          <w:szCs w:val="24"/>
        </w:rPr>
        <w:t xml:space="preserve"> the purpose, scope and timeline of the Adult, Dislocated Worker, and Youth </w:t>
      </w:r>
      <w:r w:rsidR="003767D7" w:rsidRPr="00B61B43">
        <w:rPr>
          <w:color w:val="FF0000"/>
          <w:szCs w:val="24"/>
        </w:rPr>
        <w:t xml:space="preserve">Request for Proposals. </w:t>
      </w:r>
    </w:p>
    <w:p w14:paraId="39595BBA" w14:textId="77777777" w:rsidR="00EB4B1A" w:rsidRDefault="00AC527A" w:rsidP="003F725A">
      <w:pPr>
        <w:pStyle w:val="ListParagraph"/>
        <w:ind w:left="630"/>
        <w:rPr>
          <w:rFonts w:ascii="Calibri" w:hAnsi="Calibri" w:cs="Calibri"/>
          <w:b/>
          <w:sz w:val="23"/>
          <w:szCs w:val="23"/>
        </w:rPr>
      </w:pPr>
      <w:r w:rsidRPr="00E1429F">
        <w:rPr>
          <w:rFonts w:ascii="Calibri" w:hAnsi="Calibri" w:cs="Calibri"/>
          <w:b/>
          <w:sz w:val="23"/>
          <w:szCs w:val="23"/>
        </w:rPr>
        <w:t>Board Work Group Report Out</w:t>
      </w:r>
      <w:r w:rsidR="009A48A8" w:rsidRPr="00E1429F">
        <w:rPr>
          <w:rFonts w:ascii="Calibri" w:hAnsi="Calibri" w:cs="Calibri"/>
          <w:b/>
          <w:sz w:val="23"/>
          <w:szCs w:val="23"/>
        </w:rPr>
        <w:t>s</w:t>
      </w:r>
    </w:p>
    <w:p w14:paraId="6AFBE05E" w14:textId="6927DD15" w:rsidR="00EA714C" w:rsidRPr="00E1429F" w:rsidRDefault="00423F4D" w:rsidP="00EB4B1A">
      <w:pPr>
        <w:pStyle w:val="ListParagraph"/>
        <w:ind w:left="630"/>
        <w:rPr>
          <w:rFonts w:ascii="Calibri" w:hAnsi="Calibri" w:cs="Calibri"/>
          <w:b/>
          <w:sz w:val="23"/>
          <w:szCs w:val="23"/>
        </w:rPr>
      </w:pPr>
      <w:r w:rsidRPr="00E1429F">
        <w:rPr>
          <w:rFonts w:ascii="Calibri" w:hAnsi="Calibri" w:cs="Calibri"/>
          <w:b/>
          <w:sz w:val="23"/>
          <w:szCs w:val="23"/>
        </w:rPr>
        <w:t xml:space="preserve"> </w:t>
      </w:r>
    </w:p>
    <w:p w14:paraId="5056848D" w14:textId="18F8DD51" w:rsidR="009C54D1" w:rsidRDefault="009C54D1" w:rsidP="00EA714C">
      <w:pPr>
        <w:pStyle w:val="ListParagraph"/>
        <w:numPr>
          <w:ilvl w:val="0"/>
          <w:numId w:val="1"/>
        </w:numPr>
        <w:rPr>
          <w:rFonts w:ascii="Calibri" w:hAnsi="Calibri" w:cs="Calibri"/>
          <w:b/>
          <w:sz w:val="23"/>
          <w:szCs w:val="23"/>
        </w:rPr>
      </w:pPr>
      <w:r w:rsidRPr="00EA714C">
        <w:rPr>
          <w:rFonts w:ascii="Calibri" w:hAnsi="Calibri" w:cs="Calibri"/>
          <w:b/>
          <w:sz w:val="23"/>
          <w:szCs w:val="23"/>
        </w:rPr>
        <w:t>Updates</w:t>
      </w:r>
      <w:r w:rsidRPr="00EA714C">
        <w:rPr>
          <w:rFonts w:ascii="Calibri" w:hAnsi="Calibri" w:cs="Calibri"/>
          <w:b/>
          <w:sz w:val="23"/>
          <w:szCs w:val="23"/>
        </w:rPr>
        <w:tab/>
      </w:r>
    </w:p>
    <w:p w14:paraId="150F082F" w14:textId="39541608" w:rsidR="00345FF2" w:rsidRDefault="007D72E2" w:rsidP="002B453A">
      <w:pPr>
        <w:ind w:left="720" w:firstLine="720"/>
        <w:rPr>
          <w:rFonts w:ascii="Calibri" w:hAnsi="Calibri" w:cs="Calibri"/>
          <w:bCs/>
          <w:sz w:val="23"/>
          <w:szCs w:val="23"/>
        </w:rPr>
      </w:pPr>
      <w:r w:rsidRPr="002B453A">
        <w:rPr>
          <w:rFonts w:ascii="Calibri" w:hAnsi="Calibri" w:cs="Calibri"/>
          <w:bCs/>
          <w:sz w:val="23"/>
          <w:szCs w:val="23"/>
        </w:rPr>
        <w:t>Board Updates</w:t>
      </w:r>
    </w:p>
    <w:p w14:paraId="5D09FB2B" w14:textId="77D081C3" w:rsidR="001B4A41" w:rsidRDefault="00AA1E3B" w:rsidP="00345FF2">
      <w:pPr>
        <w:ind w:left="720" w:firstLine="720"/>
        <w:rPr>
          <w:rFonts w:ascii="Calibri" w:hAnsi="Calibri" w:cs="Calibri"/>
          <w:bCs/>
          <w:sz w:val="23"/>
          <w:szCs w:val="23"/>
        </w:rPr>
      </w:pPr>
      <w:r w:rsidRPr="00C520B4">
        <w:rPr>
          <w:rFonts w:ascii="Calibri" w:hAnsi="Calibri" w:cs="Calibri"/>
          <w:bCs/>
          <w:sz w:val="23"/>
          <w:szCs w:val="23"/>
        </w:rPr>
        <w:t>Program Updates</w:t>
      </w:r>
    </w:p>
    <w:p w14:paraId="054BF78B" w14:textId="3F340BA1" w:rsidR="005337CB" w:rsidRPr="001B4A41" w:rsidRDefault="005337CB" w:rsidP="001B4A41">
      <w:pPr>
        <w:pStyle w:val="ListParagraph"/>
        <w:numPr>
          <w:ilvl w:val="2"/>
          <w:numId w:val="1"/>
        </w:numPr>
        <w:rPr>
          <w:rFonts w:ascii="Calibri" w:hAnsi="Calibri" w:cs="Calibri"/>
          <w:bCs/>
          <w:sz w:val="23"/>
          <w:szCs w:val="23"/>
        </w:rPr>
      </w:pPr>
      <w:r w:rsidRPr="001B4A41">
        <w:rPr>
          <w:rFonts w:ascii="Calibri" w:hAnsi="Calibri" w:cs="Calibri"/>
          <w:bCs/>
          <w:sz w:val="23"/>
          <w:szCs w:val="23"/>
        </w:rPr>
        <w:t>Wagner-Peyser</w:t>
      </w:r>
    </w:p>
    <w:p w14:paraId="434832F2" w14:textId="1A4F1614" w:rsidR="009033C1" w:rsidRPr="009033C1" w:rsidRDefault="008C297B" w:rsidP="009033C1">
      <w:pPr>
        <w:pStyle w:val="ListParagraph"/>
        <w:numPr>
          <w:ilvl w:val="2"/>
          <w:numId w:val="1"/>
        </w:numPr>
        <w:rPr>
          <w:rFonts w:ascii="Calibri" w:hAnsi="Calibri" w:cs="Calibri"/>
          <w:b/>
          <w:sz w:val="23"/>
          <w:szCs w:val="23"/>
        </w:rPr>
      </w:pPr>
      <w:r>
        <w:rPr>
          <w:rFonts w:ascii="Calibri" w:hAnsi="Calibri" w:cs="Calibri"/>
          <w:bCs/>
          <w:sz w:val="23"/>
          <w:szCs w:val="23"/>
        </w:rPr>
        <w:t>Adult/Dislocated Worker</w:t>
      </w:r>
    </w:p>
    <w:p w14:paraId="39DED3F9" w14:textId="2D5728C3" w:rsidR="00AA1E3B" w:rsidRPr="00074D0E" w:rsidRDefault="008C297B" w:rsidP="009033C1">
      <w:pPr>
        <w:pStyle w:val="ListParagraph"/>
        <w:numPr>
          <w:ilvl w:val="2"/>
          <w:numId w:val="1"/>
        </w:numPr>
        <w:rPr>
          <w:rFonts w:ascii="Calibri" w:hAnsi="Calibri" w:cs="Calibri"/>
          <w:b/>
          <w:sz w:val="23"/>
          <w:szCs w:val="23"/>
        </w:rPr>
      </w:pPr>
      <w:r>
        <w:rPr>
          <w:rFonts w:ascii="Calibri" w:hAnsi="Calibri" w:cs="Calibri"/>
          <w:bCs/>
          <w:sz w:val="23"/>
          <w:szCs w:val="23"/>
        </w:rPr>
        <w:t>Youth</w:t>
      </w:r>
    </w:p>
    <w:p w14:paraId="56A24808" w14:textId="77777777" w:rsidR="007146E8" w:rsidRDefault="009C54D1" w:rsidP="007146E8">
      <w:pPr>
        <w:pStyle w:val="ListParagraph"/>
        <w:ind w:left="1350"/>
        <w:rPr>
          <w:rFonts w:ascii="Calibri" w:hAnsi="Calibri" w:cs="Calibri"/>
          <w:bCs/>
          <w:sz w:val="23"/>
          <w:szCs w:val="23"/>
        </w:rPr>
      </w:pPr>
      <w:r w:rsidRPr="00F81968">
        <w:rPr>
          <w:rFonts w:ascii="Calibri" w:hAnsi="Calibri" w:cs="Calibri"/>
          <w:bCs/>
          <w:sz w:val="23"/>
          <w:szCs w:val="23"/>
        </w:rPr>
        <w:t>Carver County</w:t>
      </w:r>
    </w:p>
    <w:p w14:paraId="4B0227F5" w14:textId="5036853D" w:rsidR="00722E4F" w:rsidRPr="007146E8" w:rsidRDefault="00722E4F" w:rsidP="007146E8">
      <w:pPr>
        <w:pStyle w:val="ListParagraph"/>
        <w:ind w:left="1350"/>
        <w:rPr>
          <w:rFonts w:ascii="Calibri" w:hAnsi="Calibri" w:cs="Calibri"/>
          <w:b/>
          <w:sz w:val="23"/>
          <w:szCs w:val="23"/>
        </w:rPr>
      </w:pPr>
      <w:r w:rsidRPr="008E5EB4">
        <w:rPr>
          <w:rFonts w:ascii="Calibri" w:hAnsi="Calibri" w:cs="Calibri"/>
          <w:bCs/>
          <w:sz w:val="23"/>
          <w:szCs w:val="23"/>
        </w:rPr>
        <w:t>Hennepin County</w:t>
      </w:r>
    </w:p>
    <w:p w14:paraId="20D853C3" w14:textId="77777777" w:rsidR="00325D3F" w:rsidRPr="00722E4F" w:rsidRDefault="00325D3F" w:rsidP="00683CD5">
      <w:pPr>
        <w:pStyle w:val="ListParagraph"/>
        <w:ind w:left="1350"/>
        <w:rPr>
          <w:rFonts w:ascii="Calibri" w:hAnsi="Calibri" w:cs="Calibri"/>
          <w:b/>
          <w:sz w:val="23"/>
          <w:szCs w:val="23"/>
        </w:rPr>
      </w:pPr>
    </w:p>
    <w:p w14:paraId="226821BB" w14:textId="4F5AC31E" w:rsidR="002D2BF9" w:rsidRPr="00583EE5" w:rsidRDefault="009C54D1" w:rsidP="00683CD5">
      <w:pPr>
        <w:pStyle w:val="ListParagraph"/>
        <w:ind w:left="1350"/>
        <w:rPr>
          <w:rFonts w:ascii="Calibri" w:hAnsi="Calibri" w:cs="Calibri"/>
          <w:b/>
          <w:sz w:val="23"/>
          <w:szCs w:val="23"/>
        </w:rPr>
      </w:pPr>
      <w:r w:rsidRPr="00051E49">
        <w:rPr>
          <w:rFonts w:ascii="Calibri" w:hAnsi="Calibri" w:cs="Calibri"/>
          <w:bCs/>
          <w:sz w:val="23"/>
          <w:szCs w:val="23"/>
        </w:rPr>
        <w:t>Other?</w:t>
      </w:r>
    </w:p>
    <w:p w14:paraId="67FC2B51" w14:textId="77777777" w:rsidR="00583EE5" w:rsidRPr="00227056" w:rsidRDefault="00583EE5" w:rsidP="00583EE5">
      <w:pPr>
        <w:pStyle w:val="ListParagraph"/>
        <w:ind w:left="1350"/>
        <w:rPr>
          <w:rFonts w:ascii="Calibri" w:hAnsi="Calibri" w:cs="Calibri"/>
          <w:b/>
          <w:sz w:val="16"/>
          <w:szCs w:val="16"/>
        </w:rPr>
      </w:pPr>
    </w:p>
    <w:p w14:paraId="391B9C2C" w14:textId="2C95F1C8" w:rsidR="00AF6664" w:rsidRPr="004F4673" w:rsidRDefault="00894768" w:rsidP="00D40AE6">
      <w:pPr>
        <w:pStyle w:val="ListParagraph"/>
        <w:numPr>
          <w:ilvl w:val="0"/>
          <w:numId w:val="1"/>
        </w:numPr>
        <w:rPr>
          <w:rFonts w:ascii="Calibri" w:hAnsi="Calibri" w:cs="Calibri"/>
          <w:b/>
          <w:sz w:val="23"/>
          <w:szCs w:val="23"/>
        </w:rPr>
      </w:pPr>
      <w:r w:rsidRPr="00051E49">
        <w:rPr>
          <w:rFonts w:ascii="Calibri" w:hAnsi="Calibri" w:cs="Calibri"/>
          <w:b/>
          <w:sz w:val="23"/>
          <w:szCs w:val="23"/>
        </w:rPr>
        <w:t>Adjourn</w:t>
      </w:r>
      <w:r w:rsidR="002D2BF9">
        <w:rPr>
          <w:rFonts w:ascii="Calibri" w:hAnsi="Calibri" w:cs="Calibri"/>
          <w:b/>
          <w:sz w:val="23"/>
          <w:szCs w:val="23"/>
        </w:rPr>
        <w:t xml:space="preserve"> </w:t>
      </w:r>
      <w:r w:rsidR="002D2BF9">
        <w:rPr>
          <w:rFonts w:ascii="Calibri" w:hAnsi="Calibri" w:cs="Calibri"/>
          <w:b/>
          <w:sz w:val="23"/>
          <w:szCs w:val="23"/>
        </w:rPr>
        <w:tab/>
      </w:r>
    </w:p>
    <w:bookmarkEnd w:id="0"/>
    <w:p w14:paraId="2E4AB41E" w14:textId="4101FE87" w:rsidR="00AF6664" w:rsidRDefault="00AF6664" w:rsidP="00D40AE6">
      <w:pPr>
        <w:rPr>
          <w:rFonts w:asciiTheme="minorHAnsi" w:hAnsiTheme="minorHAnsi" w:cstheme="minorHAnsi"/>
          <w:bCs/>
        </w:rPr>
      </w:pPr>
    </w:p>
    <w:p w14:paraId="58608E2D" w14:textId="5E14439B" w:rsidR="00AF6664" w:rsidRPr="00AF6664" w:rsidRDefault="00AF6664" w:rsidP="00AF6664">
      <w:pPr>
        <w:spacing w:after="0" w:line="240" w:lineRule="auto"/>
        <w:rPr>
          <w:rFonts w:asciiTheme="minorHAnsi" w:hAnsiTheme="minorHAnsi" w:cstheme="minorHAnsi"/>
          <w:b/>
          <w:bCs/>
        </w:rPr>
      </w:pPr>
      <w:r w:rsidRPr="00AF6664">
        <w:rPr>
          <w:rFonts w:asciiTheme="minorHAnsi" w:hAnsiTheme="minorHAnsi" w:cstheme="minorHAnsi"/>
          <w:b/>
          <w:bCs/>
        </w:rPr>
        <w:t>Mission Statement</w:t>
      </w:r>
    </w:p>
    <w:p w14:paraId="0B3B4352" w14:textId="77777777" w:rsidR="00AF6664" w:rsidRPr="00AF6664" w:rsidRDefault="00AF6664" w:rsidP="00AF6664">
      <w:pPr>
        <w:spacing w:after="0" w:line="240" w:lineRule="auto"/>
        <w:rPr>
          <w:rFonts w:asciiTheme="minorHAnsi" w:hAnsiTheme="minorHAnsi" w:cstheme="minorHAnsi"/>
        </w:rPr>
      </w:pPr>
      <w:r w:rsidRPr="00AF6664">
        <w:rPr>
          <w:rFonts w:asciiTheme="minorHAnsi" w:hAnsiTheme="minorHAnsi" w:cstheme="minorHAnsi"/>
        </w:rPr>
        <w:t xml:space="preserve">The Hennepin-Carver Workforce Development Board fosters individual and family economic well-being through the development of meaningful career pathways and employment opportunities, provides a skilled talent pipeline to our </w:t>
      </w:r>
      <w:r w:rsidRPr="00AF6664">
        <w:rPr>
          <w:rFonts w:asciiTheme="minorHAnsi" w:hAnsiTheme="minorHAnsi" w:cstheme="minorHAnsi"/>
        </w:rPr>
        <w:lastRenderedPageBreak/>
        <w:t xml:space="preserve">employer partners through the strategic investment of workforce development resources and the building of collaborative </w:t>
      </w:r>
      <w:proofErr w:type="gramStart"/>
      <w:r w:rsidRPr="00AF6664">
        <w:rPr>
          <w:rFonts w:asciiTheme="minorHAnsi" w:hAnsiTheme="minorHAnsi" w:cstheme="minorHAnsi"/>
        </w:rPr>
        <w:t>partnerships, and</w:t>
      </w:r>
      <w:proofErr w:type="gramEnd"/>
      <w:r w:rsidRPr="00AF6664">
        <w:rPr>
          <w:rFonts w:asciiTheme="minorHAnsi" w:hAnsiTheme="minorHAnsi" w:cstheme="minorHAnsi"/>
        </w:rPr>
        <w:t xml:space="preserve"> works alongside community organizations to identify and recruit community members to participate in workforce development services based on the workplace requirements expressed by our employer partners as well as the needs and interests of the community.</w:t>
      </w:r>
    </w:p>
    <w:p w14:paraId="7B9254A3" w14:textId="77777777" w:rsidR="00AF6664" w:rsidRPr="00AF6664" w:rsidRDefault="00AF6664" w:rsidP="00AF6664">
      <w:pPr>
        <w:spacing w:after="0" w:line="240" w:lineRule="auto"/>
        <w:rPr>
          <w:rFonts w:asciiTheme="minorHAnsi" w:hAnsiTheme="minorHAnsi" w:cstheme="minorHAnsi"/>
          <w:b/>
          <w:bCs/>
        </w:rPr>
      </w:pPr>
    </w:p>
    <w:p w14:paraId="37C5E5BB" w14:textId="77777777" w:rsidR="00AF6664" w:rsidRPr="00AF6664" w:rsidRDefault="00AF6664" w:rsidP="00AF6664">
      <w:pPr>
        <w:spacing w:after="0" w:line="240" w:lineRule="auto"/>
        <w:rPr>
          <w:rFonts w:asciiTheme="minorHAnsi" w:hAnsiTheme="minorHAnsi" w:cstheme="minorHAnsi"/>
          <w:b/>
          <w:bCs/>
        </w:rPr>
      </w:pPr>
      <w:r w:rsidRPr="00AF6664">
        <w:rPr>
          <w:rFonts w:asciiTheme="minorHAnsi" w:hAnsiTheme="minorHAnsi" w:cstheme="minorHAnsi"/>
          <w:b/>
          <w:bCs/>
        </w:rPr>
        <w:t>Vision Statement</w:t>
      </w:r>
    </w:p>
    <w:p w14:paraId="7EE21421" w14:textId="5FB6EDA9" w:rsidR="00D40AE6" w:rsidRPr="00AF6664" w:rsidRDefault="00AF6664" w:rsidP="00AF6664">
      <w:pPr>
        <w:spacing w:after="0" w:line="240" w:lineRule="auto"/>
        <w:rPr>
          <w:rFonts w:asciiTheme="minorHAnsi" w:hAnsiTheme="minorHAnsi" w:cstheme="minorHAnsi"/>
        </w:rPr>
      </w:pPr>
      <w:r w:rsidRPr="00AF6664">
        <w:rPr>
          <w:rFonts w:asciiTheme="minorHAnsi" w:hAnsiTheme="minorHAnsi" w:cstheme="minorHAnsi"/>
        </w:rPr>
        <w:t>The board works in partnership with all community members and employers to support and enhance an effective, efficient, and inclusive workforce development system which assures alignment between available talent and employer needs resulting in economic prosperity for all.</w:t>
      </w:r>
    </w:p>
    <w:p w14:paraId="0D215AB1" w14:textId="77777777" w:rsidR="00D40AE6" w:rsidRPr="00AF6664" w:rsidRDefault="00D40AE6" w:rsidP="00D40AE6">
      <w:pPr>
        <w:rPr>
          <w:rFonts w:asciiTheme="minorHAnsi" w:hAnsiTheme="minorHAnsi" w:cstheme="minorHAnsi"/>
          <w:b/>
        </w:rPr>
      </w:pPr>
    </w:p>
    <w:p w14:paraId="53A0EE66" w14:textId="6D469E39" w:rsidR="00D40AE6" w:rsidRPr="00AF6664" w:rsidRDefault="00D40AE6" w:rsidP="00D40AE6">
      <w:pPr>
        <w:pStyle w:val="Footer"/>
        <w:rPr>
          <w:rFonts w:asciiTheme="minorHAnsi" w:hAnsiTheme="minorHAnsi" w:cstheme="minorHAnsi"/>
          <w:i/>
          <w:iCs/>
        </w:rPr>
      </w:pPr>
      <w:r w:rsidRPr="00AF6664">
        <w:rPr>
          <w:rFonts w:asciiTheme="minorHAnsi" w:hAnsiTheme="minorHAnsi" w:cstheme="minorHAnsi"/>
          <w:i/>
          <w:iCs/>
        </w:rPr>
        <w:t>The Hennepin-Carver Workforce Development Board is a Proud Partner of the American Job Center Network and Minnesota CareerForce.</w:t>
      </w:r>
    </w:p>
    <w:p w14:paraId="5FE69E70" w14:textId="77777777" w:rsidR="00D40AE6" w:rsidRPr="00AF6664" w:rsidRDefault="00D40AE6" w:rsidP="00D40AE6">
      <w:pPr>
        <w:pStyle w:val="Footer"/>
        <w:jc w:val="center"/>
        <w:rPr>
          <w:rFonts w:asciiTheme="minorHAnsi" w:hAnsiTheme="minorHAnsi" w:cstheme="minorHAnsi"/>
          <w:i/>
          <w:iCs/>
        </w:rPr>
      </w:pPr>
    </w:p>
    <w:p w14:paraId="2D59114B" w14:textId="77777777" w:rsidR="00D40AE6" w:rsidRPr="00AF6664" w:rsidRDefault="00D40AE6" w:rsidP="00D40AE6">
      <w:pPr>
        <w:pStyle w:val="Footer"/>
        <w:ind w:firstLine="720"/>
        <w:rPr>
          <w:rFonts w:asciiTheme="minorHAnsi" w:hAnsiTheme="minorHAnsi" w:cstheme="minorHAnsi"/>
        </w:rPr>
      </w:pPr>
      <w:r w:rsidRPr="00AF6664">
        <w:rPr>
          <w:rFonts w:asciiTheme="minorHAnsi" w:hAnsiTheme="minorHAnsi" w:cstheme="minorHAnsi"/>
          <w:noProof/>
        </w:rPr>
        <w:drawing>
          <wp:inline distT="0" distB="0" distL="0" distR="0" wp14:anchorId="4CF94595" wp14:editId="11EF4F15">
            <wp:extent cx="1623060" cy="90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8509" cy="904727"/>
                    </a:xfrm>
                    <a:prstGeom prst="rect">
                      <a:avLst/>
                    </a:prstGeom>
                    <a:noFill/>
                  </pic:spPr>
                </pic:pic>
              </a:graphicData>
            </a:graphic>
          </wp:inline>
        </w:drawing>
      </w:r>
      <w:r w:rsidRPr="00AF6664">
        <w:rPr>
          <w:rFonts w:asciiTheme="minorHAnsi" w:hAnsiTheme="minorHAnsi" w:cstheme="minorHAnsi"/>
          <w:noProof/>
        </w:rPr>
        <w:t xml:space="preserve">                        </w:t>
      </w:r>
      <w:r w:rsidRPr="00AF6664">
        <w:rPr>
          <w:rFonts w:asciiTheme="minorHAnsi" w:hAnsiTheme="minorHAnsi" w:cstheme="minorHAnsi"/>
          <w:noProof/>
        </w:rPr>
        <w:drawing>
          <wp:inline distT="0" distB="0" distL="0" distR="0" wp14:anchorId="24B985F6" wp14:editId="7C550415">
            <wp:extent cx="901700" cy="8607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8585" cy="905468"/>
                    </a:xfrm>
                    <a:prstGeom prst="rect">
                      <a:avLst/>
                    </a:prstGeom>
                    <a:noFill/>
                  </pic:spPr>
                </pic:pic>
              </a:graphicData>
            </a:graphic>
          </wp:inline>
        </w:drawing>
      </w:r>
      <w:r w:rsidRPr="00AF6664">
        <w:rPr>
          <w:rFonts w:asciiTheme="minorHAnsi" w:hAnsiTheme="minorHAnsi" w:cstheme="minorHAnsi"/>
          <w:noProof/>
        </w:rPr>
        <w:t xml:space="preserve">                               </w:t>
      </w:r>
      <w:r w:rsidRPr="00AF6664">
        <w:rPr>
          <w:rFonts w:asciiTheme="minorHAnsi" w:hAnsiTheme="minorHAnsi" w:cstheme="minorHAnsi"/>
          <w:noProof/>
        </w:rPr>
        <w:drawing>
          <wp:inline distT="0" distB="0" distL="0" distR="0" wp14:anchorId="648A9209" wp14:editId="33115F94">
            <wp:extent cx="1485900" cy="53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6542" cy="560356"/>
                    </a:xfrm>
                    <a:prstGeom prst="rect">
                      <a:avLst/>
                    </a:prstGeom>
                    <a:noFill/>
                  </pic:spPr>
                </pic:pic>
              </a:graphicData>
            </a:graphic>
          </wp:inline>
        </w:drawing>
      </w:r>
    </w:p>
    <w:p w14:paraId="4761E229" w14:textId="10F69B77" w:rsidR="00051E49" w:rsidRPr="00AF6664" w:rsidRDefault="00051E49" w:rsidP="00D40AE6">
      <w:pPr>
        <w:rPr>
          <w:rFonts w:asciiTheme="minorHAnsi" w:hAnsiTheme="minorHAnsi" w:cstheme="minorHAnsi"/>
          <w:b/>
        </w:rPr>
        <w:sectPr w:rsidR="00051E49" w:rsidRPr="00AF6664" w:rsidSect="00BE0CE7">
          <w:type w:val="continuous"/>
          <w:pgSz w:w="12240" w:h="15840"/>
          <w:pgMar w:top="432" w:right="720" w:bottom="432" w:left="720" w:header="288" w:footer="288" w:gutter="0"/>
          <w:cols w:space="720"/>
          <w:docGrid w:linePitch="360"/>
        </w:sectPr>
      </w:pPr>
    </w:p>
    <w:p w14:paraId="0B63BFA2" w14:textId="3D56B19D" w:rsidR="00D10B4C" w:rsidRPr="00AF6664" w:rsidRDefault="00D10B4C" w:rsidP="002D2BF9">
      <w:pPr>
        <w:rPr>
          <w:rFonts w:asciiTheme="minorHAnsi" w:hAnsiTheme="minorHAnsi" w:cstheme="minorHAnsi"/>
          <w:bCs/>
        </w:rPr>
      </w:pPr>
    </w:p>
    <w:p w14:paraId="41E899CB" w14:textId="77777777" w:rsidR="00D40AE6" w:rsidRPr="00AF6664" w:rsidRDefault="00D40AE6" w:rsidP="002D2BF9">
      <w:pPr>
        <w:rPr>
          <w:rFonts w:asciiTheme="minorHAnsi" w:hAnsiTheme="minorHAnsi" w:cstheme="minorHAnsi"/>
          <w:bCs/>
        </w:rPr>
      </w:pPr>
    </w:p>
    <w:sectPr w:rsidR="00D40AE6" w:rsidRPr="00AF6664" w:rsidSect="003D5857">
      <w:type w:val="continuous"/>
      <w:pgSz w:w="12240" w:h="15840"/>
      <w:pgMar w:top="432" w:right="720" w:bottom="432" w:left="72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ACDF" w14:textId="77777777" w:rsidR="004A1DCE" w:rsidRDefault="004A1DCE" w:rsidP="006155AC">
      <w:r>
        <w:separator/>
      </w:r>
    </w:p>
  </w:endnote>
  <w:endnote w:type="continuationSeparator" w:id="0">
    <w:p w14:paraId="19F9C5B8" w14:textId="77777777" w:rsidR="004A1DCE" w:rsidRDefault="004A1DCE" w:rsidP="0061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DBCB" w14:textId="77777777" w:rsidR="009B32D0" w:rsidRDefault="009B3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7FDF" w14:textId="77777777" w:rsidR="00286FD4" w:rsidRDefault="00286FD4" w:rsidP="00286FD4">
    <w:pPr>
      <w:jc w:val="center"/>
      <w:rPr>
        <w:rFonts w:ascii="Segoe UI Light" w:hAnsi="Segoe UI Light" w:cs="Segoe UI Light"/>
        <w:color w:val="006A81"/>
        <w:sz w:val="24"/>
      </w:rPr>
    </w:pPr>
    <w:r>
      <w:rPr>
        <w:rFonts w:ascii="Segoe UI Light" w:hAnsi="Segoe UI Light" w:cs="Segoe UI Light"/>
        <w:color w:val="006A81"/>
        <w:sz w:val="24"/>
      </w:rPr>
      <w:t>_____________________________________</w:t>
    </w:r>
  </w:p>
  <w:p w14:paraId="4E8152DF" w14:textId="77777777" w:rsidR="00D064E7" w:rsidRPr="00286FD4" w:rsidRDefault="00286FD4" w:rsidP="00286FD4">
    <w:pPr>
      <w:jc w:val="center"/>
      <w:rPr>
        <w:rFonts w:ascii="Segoe UI Light" w:hAnsi="Segoe UI Light" w:cs="Segoe UI Light"/>
        <w:color w:val="006A81"/>
        <w:sz w:val="24"/>
      </w:rPr>
    </w:pPr>
    <w:r w:rsidRPr="00286FD4">
      <w:rPr>
        <w:rFonts w:ascii="Segoe UI Light" w:hAnsi="Segoe UI Light" w:cs="Segoe UI Light"/>
        <w:color w:val="006A81"/>
        <w:sz w:val="24"/>
      </w:rPr>
      <w:t>Serving communities of suburban Hennepin and Carver counties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3E5B" w14:textId="77777777" w:rsidR="009B32D0" w:rsidRDefault="009B3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4E25" w14:textId="77777777" w:rsidR="004A1DCE" w:rsidRDefault="004A1DCE" w:rsidP="006155AC">
      <w:r>
        <w:separator/>
      </w:r>
    </w:p>
  </w:footnote>
  <w:footnote w:type="continuationSeparator" w:id="0">
    <w:p w14:paraId="5482C3C9" w14:textId="77777777" w:rsidR="004A1DCE" w:rsidRDefault="004A1DCE" w:rsidP="0061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1D69" w14:textId="601C2099" w:rsidR="009B32D0" w:rsidRDefault="009B3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37DC" w14:textId="321B6912" w:rsidR="009B32D0" w:rsidRDefault="009B3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37A7" w14:textId="5CAC7BF4" w:rsidR="009B32D0" w:rsidRDefault="009B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6DC"/>
    <w:multiLevelType w:val="hybridMultilevel"/>
    <w:tmpl w:val="BAB8B92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 w15:restartNumberingAfterBreak="0">
    <w:nsid w:val="11261E66"/>
    <w:multiLevelType w:val="multilevel"/>
    <w:tmpl w:val="09E88E58"/>
    <w:styleLink w:val="CurrentList2"/>
    <w:lvl w:ilvl="0">
      <w:start w:val="1"/>
      <w:numFmt w:val="decimal"/>
      <w:lvlText w:val="%1."/>
      <w:lvlJc w:val="left"/>
      <w:pPr>
        <w:ind w:left="630" w:hanging="360"/>
      </w:pPr>
      <w:rPr>
        <w:b/>
      </w:rPr>
    </w:lvl>
    <w:lvl w:ilvl="1">
      <w:start w:val="1"/>
      <w:numFmt w:val="bullet"/>
      <w:lvlText w:val=""/>
      <w:lvlJc w:val="left"/>
      <w:pPr>
        <w:ind w:left="1350" w:hanging="360"/>
      </w:pPr>
      <w:rPr>
        <w:rFonts w:ascii="Symbol" w:hAnsi="Symbol" w:hint="default"/>
      </w:rPr>
    </w:lvl>
    <w:lvl w:ilvl="2">
      <w:start w:val="1"/>
      <w:numFmt w:val="lowerRoman"/>
      <w:lvlText w:val="%3."/>
      <w:lvlJc w:val="right"/>
      <w:pPr>
        <w:ind w:left="2070" w:hanging="180"/>
      </w:pPr>
      <w:rPr>
        <w:b/>
        <w:bCs w:val="0"/>
      </w:r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2"/>
      <w:numFmt w:val="bullet"/>
      <w:lvlText w:val="-"/>
      <w:lvlJc w:val="left"/>
      <w:pPr>
        <w:ind w:left="4950" w:hanging="360"/>
      </w:pPr>
      <w:rPr>
        <w:rFonts w:ascii="Calibri" w:eastAsia="Times New Roman" w:hAnsi="Calibri" w:cs="Calibri" w:hint="default"/>
      </w:r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16AF685D"/>
    <w:multiLevelType w:val="hybridMultilevel"/>
    <w:tmpl w:val="A0AEE21C"/>
    <w:lvl w:ilvl="0" w:tplc="8E22215E">
      <w:start w:val="1"/>
      <w:numFmt w:val="decimal"/>
      <w:lvlText w:val="%1."/>
      <w:lvlJc w:val="left"/>
      <w:pPr>
        <w:ind w:left="630" w:hanging="360"/>
      </w:pPr>
      <w:rPr>
        <w:b/>
      </w:rPr>
    </w:lvl>
    <w:lvl w:ilvl="1" w:tplc="07C2E852">
      <w:start w:val="1"/>
      <w:numFmt w:val="lowerLetter"/>
      <w:lvlText w:val="%2."/>
      <w:lvlJc w:val="left"/>
      <w:pPr>
        <w:ind w:left="1350" w:hanging="360"/>
      </w:pPr>
      <w:rPr>
        <w:b w:val="0"/>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74554F6"/>
    <w:multiLevelType w:val="hybridMultilevel"/>
    <w:tmpl w:val="749E3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9A157F"/>
    <w:multiLevelType w:val="hybridMultilevel"/>
    <w:tmpl w:val="E634DB18"/>
    <w:lvl w:ilvl="0" w:tplc="CEFC13E0">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0232315"/>
    <w:multiLevelType w:val="hybridMultilevel"/>
    <w:tmpl w:val="2A9889DC"/>
    <w:lvl w:ilvl="0" w:tplc="709204BE">
      <w:start w:val="4"/>
      <w:numFmt w:val="bullet"/>
      <w:lvlText w:val=""/>
      <w:lvlJc w:val="left"/>
      <w:pPr>
        <w:ind w:left="720" w:hanging="360"/>
      </w:pPr>
      <w:rPr>
        <w:rFonts w:ascii="Symbol" w:eastAsiaTheme="minorHAnsi"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90740"/>
    <w:multiLevelType w:val="hybridMultilevel"/>
    <w:tmpl w:val="95822E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B400453"/>
    <w:multiLevelType w:val="hybridMultilevel"/>
    <w:tmpl w:val="41469FC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38DE4922"/>
    <w:multiLevelType w:val="hybridMultilevel"/>
    <w:tmpl w:val="C95A04CE"/>
    <w:lvl w:ilvl="0" w:tplc="B504C8F8">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A8A6E6">
      <w:start w:val="1"/>
      <w:numFmt w:val="bullet"/>
      <w:lvlText w:val="o"/>
      <w:lvlJc w:val="left"/>
      <w:pPr>
        <w:ind w:left="1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B09D92">
      <w:start w:val="1"/>
      <w:numFmt w:val="bullet"/>
      <w:lvlText w:val="▪"/>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B20800">
      <w:start w:val="1"/>
      <w:numFmt w:val="bullet"/>
      <w:lvlText w:val="•"/>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385756">
      <w:start w:val="1"/>
      <w:numFmt w:val="bullet"/>
      <w:lvlText w:val="o"/>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660D18">
      <w:start w:val="1"/>
      <w:numFmt w:val="bullet"/>
      <w:lvlText w:val="▪"/>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AC205A">
      <w:start w:val="1"/>
      <w:numFmt w:val="bullet"/>
      <w:lvlText w:val="•"/>
      <w:lvlJc w:val="left"/>
      <w:pPr>
        <w:ind w:left="5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0F5D2">
      <w:start w:val="1"/>
      <w:numFmt w:val="bullet"/>
      <w:lvlText w:val="o"/>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4086B6">
      <w:start w:val="1"/>
      <w:numFmt w:val="bullet"/>
      <w:lvlText w:val="▪"/>
      <w:lvlJc w:val="left"/>
      <w:pPr>
        <w:ind w:left="6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2457E7"/>
    <w:multiLevelType w:val="hybridMultilevel"/>
    <w:tmpl w:val="F93882A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40D440DC"/>
    <w:multiLevelType w:val="hybridMultilevel"/>
    <w:tmpl w:val="DB2C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260"/>
    <w:multiLevelType w:val="hybridMultilevel"/>
    <w:tmpl w:val="CE368AE2"/>
    <w:lvl w:ilvl="0" w:tplc="FFFFFFFF">
      <w:start w:val="1"/>
      <w:numFmt w:val="decimal"/>
      <w:lvlText w:val="%1."/>
      <w:lvlJc w:val="left"/>
      <w:pPr>
        <w:ind w:left="630" w:hanging="360"/>
      </w:pPr>
      <w:rPr>
        <w:b/>
      </w:rPr>
    </w:lvl>
    <w:lvl w:ilvl="1" w:tplc="04090001">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rPr>
        <w:b/>
        <w:bCs w:val="0"/>
      </w:r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2"/>
      <w:numFmt w:val="bullet"/>
      <w:lvlText w:val="-"/>
      <w:lvlJc w:val="left"/>
      <w:pPr>
        <w:ind w:left="4950" w:hanging="360"/>
      </w:pPr>
      <w:rPr>
        <w:rFonts w:ascii="Calibri" w:eastAsia="Times New Roman" w:hAnsi="Calibri" w:cs="Calibri" w:hint="default"/>
      </w:r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 w15:restartNumberingAfterBreak="0">
    <w:nsid w:val="45AF1051"/>
    <w:multiLevelType w:val="hybridMultilevel"/>
    <w:tmpl w:val="70F84F1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15:restartNumberingAfterBreak="0">
    <w:nsid w:val="4D976C27"/>
    <w:multiLevelType w:val="hybridMultilevel"/>
    <w:tmpl w:val="C548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D376B"/>
    <w:multiLevelType w:val="hybridMultilevel"/>
    <w:tmpl w:val="6FF45F78"/>
    <w:lvl w:ilvl="0" w:tplc="FFFFFFFF">
      <w:start w:val="1"/>
      <w:numFmt w:val="decimal"/>
      <w:lvlText w:val="%1."/>
      <w:lvlJc w:val="left"/>
      <w:pPr>
        <w:ind w:left="630" w:hanging="360"/>
      </w:pPr>
      <w:rPr>
        <w:b/>
      </w:rPr>
    </w:lvl>
    <w:lvl w:ilvl="1" w:tplc="04090001">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rPr>
        <w:b/>
        <w:bCs w:val="0"/>
      </w:r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2"/>
      <w:numFmt w:val="bullet"/>
      <w:lvlText w:val="-"/>
      <w:lvlJc w:val="left"/>
      <w:pPr>
        <w:ind w:left="4950" w:hanging="360"/>
      </w:pPr>
      <w:rPr>
        <w:rFonts w:ascii="Calibri" w:eastAsia="Times New Roman" w:hAnsi="Calibri" w:cs="Calibri" w:hint="default"/>
      </w:rPr>
    </w:lvl>
    <w:lvl w:ilvl="7" w:tplc="EF9A88CA">
      <w:start w:val="1"/>
      <w:numFmt w:val="upperLetter"/>
      <w:lvlText w:val="%8."/>
      <w:lvlJc w:val="left"/>
      <w:pPr>
        <w:ind w:left="5670" w:hanging="360"/>
      </w:pPr>
      <w:rPr>
        <w:rFonts w:hint="default"/>
      </w:rPr>
    </w:lvl>
    <w:lvl w:ilvl="8" w:tplc="FFFFFFFF" w:tentative="1">
      <w:start w:val="1"/>
      <w:numFmt w:val="lowerRoman"/>
      <w:lvlText w:val="%9."/>
      <w:lvlJc w:val="right"/>
      <w:pPr>
        <w:ind w:left="6390" w:hanging="180"/>
      </w:pPr>
    </w:lvl>
  </w:abstractNum>
  <w:abstractNum w:abstractNumId="15" w15:restartNumberingAfterBreak="0">
    <w:nsid w:val="51C717BE"/>
    <w:multiLevelType w:val="hybridMultilevel"/>
    <w:tmpl w:val="F476FD98"/>
    <w:lvl w:ilvl="0" w:tplc="8B8CE5B0">
      <w:start w:val="1"/>
      <w:numFmt w:val="bullet"/>
      <w:lvlText w:val=""/>
      <w:lvlJc w:val="left"/>
      <w:pPr>
        <w:ind w:left="1800" w:hanging="360"/>
      </w:pPr>
      <w:rPr>
        <w:rFonts w:ascii="Symbol" w:hAnsi="Symbol" w:hint="default"/>
        <w:color w:val="0070C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8C4E10"/>
    <w:multiLevelType w:val="hybridMultilevel"/>
    <w:tmpl w:val="EA8CA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7559D3"/>
    <w:multiLevelType w:val="hybridMultilevel"/>
    <w:tmpl w:val="88DC0A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60654BD4"/>
    <w:multiLevelType w:val="hybridMultilevel"/>
    <w:tmpl w:val="553AEC32"/>
    <w:lvl w:ilvl="0" w:tplc="8E22215E">
      <w:start w:val="1"/>
      <w:numFmt w:val="decimal"/>
      <w:lvlText w:val="%1."/>
      <w:lvlJc w:val="left"/>
      <w:pPr>
        <w:ind w:left="630" w:hanging="360"/>
      </w:pPr>
      <w:rPr>
        <w:b/>
      </w:rPr>
    </w:lvl>
    <w:lvl w:ilvl="1" w:tplc="04090001">
      <w:start w:val="1"/>
      <w:numFmt w:val="bullet"/>
      <w:lvlText w:val=""/>
      <w:lvlJc w:val="left"/>
      <w:pPr>
        <w:ind w:left="1350" w:hanging="360"/>
      </w:pPr>
      <w:rPr>
        <w:rFonts w:ascii="Symbol" w:hAnsi="Symbol" w:hint="default"/>
      </w:rPr>
    </w:lvl>
    <w:lvl w:ilvl="2" w:tplc="C53E7C02">
      <w:start w:val="1"/>
      <w:numFmt w:val="lowerRoman"/>
      <w:lvlText w:val="%3."/>
      <w:lvlJc w:val="right"/>
      <w:pPr>
        <w:ind w:left="2070" w:hanging="180"/>
      </w:pPr>
      <w:rPr>
        <w:rFonts w:ascii="Calibri" w:eastAsiaTheme="minorHAnsi" w:hAnsi="Calibri" w:cs="Calibri"/>
        <w:b/>
        <w:bCs w:val="0"/>
      </w:r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BF407CC0">
      <w:start w:val="2"/>
      <w:numFmt w:val="bullet"/>
      <w:lvlText w:val="-"/>
      <w:lvlJc w:val="left"/>
      <w:pPr>
        <w:ind w:left="4950" w:hanging="360"/>
      </w:pPr>
      <w:rPr>
        <w:rFonts w:ascii="Calibri" w:eastAsia="Times New Roman" w:hAnsi="Calibri" w:cs="Calibri" w:hint="default"/>
      </w:r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8D46D95"/>
    <w:multiLevelType w:val="hybridMultilevel"/>
    <w:tmpl w:val="5EC04B0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68FB32F0"/>
    <w:multiLevelType w:val="hybridMultilevel"/>
    <w:tmpl w:val="B7D2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720C2"/>
    <w:multiLevelType w:val="multilevel"/>
    <w:tmpl w:val="09E88E58"/>
    <w:styleLink w:val="CurrentList1"/>
    <w:lvl w:ilvl="0">
      <w:start w:val="1"/>
      <w:numFmt w:val="decimal"/>
      <w:lvlText w:val="%1."/>
      <w:lvlJc w:val="left"/>
      <w:pPr>
        <w:ind w:left="630" w:hanging="360"/>
      </w:pPr>
      <w:rPr>
        <w:b/>
      </w:rPr>
    </w:lvl>
    <w:lvl w:ilvl="1">
      <w:start w:val="1"/>
      <w:numFmt w:val="bullet"/>
      <w:lvlText w:val=""/>
      <w:lvlJc w:val="left"/>
      <w:pPr>
        <w:ind w:left="1350" w:hanging="360"/>
      </w:pPr>
      <w:rPr>
        <w:rFonts w:ascii="Symbol" w:hAnsi="Symbol" w:hint="default"/>
      </w:rPr>
    </w:lvl>
    <w:lvl w:ilvl="2">
      <w:start w:val="1"/>
      <w:numFmt w:val="lowerRoman"/>
      <w:lvlText w:val="%3."/>
      <w:lvlJc w:val="right"/>
      <w:pPr>
        <w:ind w:left="2070" w:hanging="180"/>
      </w:pPr>
      <w:rPr>
        <w:b/>
        <w:bCs w:val="0"/>
      </w:r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2"/>
      <w:numFmt w:val="bullet"/>
      <w:lvlText w:val="-"/>
      <w:lvlJc w:val="left"/>
      <w:pPr>
        <w:ind w:left="4950" w:hanging="360"/>
      </w:pPr>
      <w:rPr>
        <w:rFonts w:ascii="Calibri" w:eastAsia="Times New Roman" w:hAnsi="Calibri" w:cs="Calibri" w:hint="default"/>
      </w:rPr>
    </w:lvl>
    <w:lvl w:ilvl="7">
      <w:start w:val="1"/>
      <w:numFmt w:val="lowerLetter"/>
      <w:lvlText w:val="%8."/>
      <w:lvlJc w:val="left"/>
      <w:pPr>
        <w:ind w:left="5670" w:hanging="360"/>
      </w:pPr>
    </w:lvl>
    <w:lvl w:ilvl="8">
      <w:start w:val="1"/>
      <w:numFmt w:val="lowerRoman"/>
      <w:lvlText w:val="%9."/>
      <w:lvlJc w:val="right"/>
      <w:pPr>
        <w:ind w:left="6390" w:hanging="180"/>
      </w:pPr>
    </w:lvl>
  </w:abstractNum>
  <w:num w:numId="1" w16cid:durableId="1978996257">
    <w:abstractNumId w:val="18"/>
  </w:num>
  <w:num w:numId="2" w16cid:durableId="1515457676">
    <w:abstractNumId w:val="18"/>
  </w:num>
  <w:num w:numId="3" w16cid:durableId="771362997">
    <w:abstractNumId w:val="12"/>
  </w:num>
  <w:num w:numId="4" w16cid:durableId="1047797552">
    <w:abstractNumId w:val="4"/>
  </w:num>
  <w:num w:numId="5" w16cid:durableId="1761683660">
    <w:abstractNumId w:val="8"/>
  </w:num>
  <w:num w:numId="6" w16cid:durableId="2140224124">
    <w:abstractNumId w:val="13"/>
  </w:num>
  <w:num w:numId="7" w16cid:durableId="1969896446">
    <w:abstractNumId w:val="5"/>
  </w:num>
  <w:num w:numId="8" w16cid:durableId="1782147506">
    <w:abstractNumId w:val="17"/>
  </w:num>
  <w:num w:numId="9" w16cid:durableId="1820926117">
    <w:abstractNumId w:val="20"/>
  </w:num>
  <w:num w:numId="10" w16cid:durableId="756442360">
    <w:abstractNumId w:val="2"/>
  </w:num>
  <w:num w:numId="11" w16cid:durableId="1555316594">
    <w:abstractNumId w:val="11"/>
  </w:num>
  <w:num w:numId="12" w16cid:durableId="795368665">
    <w:abstractNumId w:val="14"/>
  </w:num>
  <w:num w:numId="13" w16cid:durableId="516432784">
    <w:abstractNumId w:val="0"/>
  </w:num>
  <w:num w:numId="14" w16cid:durableId="866257632">
    <w:abstractNumId w:val="15"/>
  </w:num>
  <w:num w:numId="15" w16cid:durableId="1487743626">
    <w:abstractNumId w:val="7"/>
  </w:num>
  <w:num w:numId="16" w16cid:durableId="226845754">
    <w:abstractNumId w:val="9"/>
  </w:num>
  <w:num w:numId="17" w16cid:durableId="548492602">
    <w:abstractNumId w:val="19"/>
  </w:num>
  <w:num w:numId="18" w16cid:durableId="2054572851">
    <w:abstractNumId w:val="6"/>
  </w:num>
  <w:num w:numId="19" w16cid:durableId="1407876262">
    <w:abstractNumId w:val="10"/>
  </w:num>
  <w:num w:numId="20" w16cid:durableId="235209286">
    <w:abstractNumId w:val="16"/>
  </w:num>
  <w:num w:numId="21" w16cid:durableId="2045402919">
    <w:abstractNumId w:val="3"/>
  </w:num>
  <w:num w:numId="22" w16cid:durableId="1745954412">
    <w:abstractNumId w:val="21"/>
  </w:num>
  <w:num w:numId="23" w16cid:durableId="200828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6E3"/>
    <w:rsid w:val="000067CF"/>
    <w:rsid w:val="000142A3"/>
    <w:rsid w:val="00017BD9"/>
    <w:rsid w:val="000237F0"/>
    <w:rsid w:val="00026995"/>
    <w:rsid w:val="00031DD3"/>
    <w:rsid w:val="0003533C"/>
    <w:rsid w:val="00040256"/>
    <w:rsid w:val="000426F1"/>
    <w:rsid w:val="000433F2"/>
    <w:rsid w:val="00044ECD"/>
    <w:rsid w:val="00051E49"/>
    <w:rsid w:val="00054A05"/>
    <w:rsid w:val="00054C33"/>
    <w:rsid w:val="00056385"/>
    <w:rsid w:val="00070AE0"/>
    <w:rsid w:val="0007294B"/>
    <w:rsid w:val="00074D0E"/>
    <w:rsid w:val="00077A75"/>
    <w:rsid w:val="00082AE0"/>
    <w:rsid w:val="00093615"/>
    <w:rsid w:val="00096168"/>
    <w:rsid w:val="000A0197"/>
    <w:rsid w:val="000A24AA"/>
    <w:rsid w:val="000C2881"/>
    <w:rsid w:val="000C49AF"/>
    <w:rsid w:val="000D4841"/>
    <w:rsid w:val="000D5356"/>
    <w:rsid w:val="000E1222"/>
    <w:rsid w:val="000F1D27"/>
    <w:rsid w:val="000F41E0"/>
    <w:rsid w:val="001069A1"/>
    <w:rsid w:val="00114EE5"/>
    <w:rsid w:val="00126067"/>
    <w:rsid w:val="0012621C"/>
    <w:rsid w:val="00130427"/>
    <w:rsid w:val="0013123E"/>
    <w:rsid w:val="00132D85"/>
    <w:rsid w:val="00140AD2"/>
    <w:rsid w:val="00144A42"/>
    <w:rsid w:val="00155957"/>
    <w:rsid w:val="00160748"/>
    <w:rsid w:val="001713A6"/>
    <w:rsid w:val="00177B61"/>
    <w:rsid w:val="00183843"/>
    <w:rsid w:val="00187F73"/>
    <w:rsid w:val="00191C04"/>
    <w:rsid w:val="0019526F"/>
    <w:rsid w:val="001A75DA"/>
    <w:rsid w:val="001B3B4A"/>
    <w:rsid w:val="001B4A41"/>
    <w:rsid w:val="001C470F"/>
    <w:rsid w:val="001D21DC"/>
    <w:rsid w:val="001D5B16"/>
    <w:rsid w:val="001E0AA3"/>
    <w:rsid w:val="001E1F5D"/>
    <w:rsid w:val="001E2A84"/>
    <w:rsid w:val="001E7F23"/>
    <w:rsid w:val="001F2F69"/>
    <w:rsid w:val="00202A28"/>
    <w:rsid w:val="00223FEA"/>
    <w:rsid w:val="00227056"/>
    <w:rsid w:val="00232F61"/>
    <w:rsid w:val="00241922"/>
    <w:rsid w:val="00245E92"/>
    <w:rsid w:val="00251C3A"/>
    <w:rsid w:val="00257F16"/>
    <w:rsid w:val="00262339"/>
    <w:rsid w:val="00264EFF"/>
    <w:rsid w:val="002655ED"/>
    <w:rsid w:val="00280719"/>
    <w:rsid w:val="00284A73"/>
    <w:rsid w:val="00286FD4"/>
    <w:rsid w:val="00290A30"/>
    <w:rsid w:val="0029232A"/>
    <w:rsid w:val="00294113"/>
    <w:rsid w:val="00295394"/>
    <w:rsid w:val="002A235C"/>
    <w:rsid w:val="002A2729"/>
    <w:rsid w:val="002B453A"/>
    <w:rsid w:val="002B4DFF"/>
    <w:rsid w:val="002C622A"/>
    <w:rsid w:val="002D2BF9"/>
    <w:rsid w:val="002D3C37"/>
    <w:rsid w:val="002E214A"/>
    <w:rsid w:val="002E2EEF"/>
    <w:rsid w:val="002F61AB"/>
    <w:rsid w:val="002F792E"/>
    <w:rsid w:val="00300D08"/>
    <w:rsid w:val="00307985"/>
    <w:rsid w:val="003150BF"/>
    <w:rsid w:val="00316460"/>
    <w:rsid w:val="00325D3F"/>
    <w:rsid w:val="003260D8"/>
    <w:rsid w:val="00327623"/>
    <w:rsid w:val="00327EE8"/>
    <w:rsid w:val="00330332"/>
    <w:rsid w:val="00341D11"/>
    <w:rsid w:val="00341D5A"/>
    <w:rsid w:val="00345FF2"/>
    <w:rsid w:val="0035153B"/>
    <w:rsid w:val="003603ED"/>
    <w:rsid w:val="00361BF9"/>
    <w:rsid w:val="003669B6"/>
    <w:rsid w:val="00370331"/>
    <w:rsid w:val="003767D7"/>
    <w:rsid w:val="003804B5"/>
    <w:rsid w:val="00382E2A"/>
    <w:rsid w:val="003C3428"/>
    <w:rsid w:val="003C3C16"/>
    <w:rsid w:val="003D1C1E"/>
    <w:rsid w:val="003D5600"/>
    <w:rsid w:val="003D5857"/>
    <w:rsid w:val="003F3682"/>
    <w:rsid w:val="003F725A"/>
    <w:rsid w:val="0041726B"/>
    <w:rsid w:val="0041740C"/>
    <w:rsid w:val="00423F4D"/>
    <w:rsid w:val="00431386"/>
    <w:rsid w:val="00475EF6"/>
    <w:rsid w:val="00482ED8"/>
    <w:rsid w:val="004833A2"/>
    <w:rsid w:val="0049144B"/>
    <w:rsid w:val="004915ED"/>
    <w:rsid w:val="004A1DCE"/>
    <w:rsid w:val="004A2C1C"/>
    <w:rsid w:val="004B1986"/>
    <w:rsid w:val="004C5412"/>
    <w:rsid w:val="004F4673"/>
    <w:rsid w:val="00515E9C"/>
    <w:rsid w:val="00524B8F"/>
    <w:rsid w:val="005337CB"/>
    <w:rsid w:val="0055440B"/>
    <w:rsid w:val="00560D84"/>
    <w:rsid w:val="00560DC2"/>
    <w:rsid w:val="00580DCA"/>
    <w:rsid w:val="00583EE5"/>
    <w:rsid w:val="00587686"/>
    <w:rsid w:val="005B51AB"/>
    <w:rsid w:val="005C54EC"/>
    <w:rsid w:val="005C627D"/>
    <w:rsid w:val="005D1A58"/>
    <w:rsid w:val="005D1AB8"/>
    <w:rsid w:val="005D6200"/>
    <w:rsid w:val="005E1A64"/>
    <w:rsid w:val="005E267F"/>
    <w:rsid w:val="0060237D"/>
    <w:rsid w:val="006155AC"/>
    <w:rsid w:val="0061594A"/>
    <w:rsid w:val="006539E6"/>
    <w:rsid w:val="006563F0"/>
    <w:rsid w:val="00674EEA"/>
    <w:rsid w:val="00683CD5"/>
    <w:rsid w:val="006A36EB"/>
    <w:rsid w:val="006B6198"/>
    <w:rsid w:val="006D0494"/>
    <w:rsid w:val="006D2C75"/>
    <w:rsid w:val="006D3925"/>
    <w:rsid w:val="006D618C"/>
    <w:rsid w:val="006D6942"/>
    <w:rsid w:val="006D7C49"/>
    <w:rsid w:val="006E0232"/>
    <w:rsid w:val="006E0E25"/>
    <w:rsid w:val="006E1C43"/>
    <w:rsid w:val="006E5A85"/>
    <w:rsid w:val="006E5BA1"/>
    <w:rsid w:val="006E67AF"/>
    <w:rsid w:val="006F091A"/>
    <w:rsid w:val="006F3C66"/>
    <w:rsid w:val="006F46D8"/>
    <w:rsid w:val="006F765F"/>
    <w:rsid w:val="00711D96"/>
    <w:rsid w:val="007139E9"/>
    <w:rsid w:val="00714667"/>
    <w:rsid w:val="007146E8"/>
    <w:rsid w:val="0071561E"/>
    <w:rsid w:val="00722E4F"/>
    <w:rsid w:val="00727DBF"/>
    <w:rsid w:val="00745F8F"/>
    <w:rsid w:val="0075382E"/>
    <w:rsid w:val="0077313F"/>
    <w:rsid w:val="0078162E"/>
    <w:rsid w:val="00783BCC"/>
    <w:rsid w:val="00791553"/>
    <w:rsid w:val="007934A6"/>
    <w:rsid w:val="00795426"/>
    <w:rsid w:val="007B2A92"/>
    <w:rsid w:val="007B2C55"/>
    <w:rsid w:val="007B3C1D"/>
    <w:rsid w:val="007B764F"/>
    <w:rsid w:val="007D1C14"/>
    <w:rsid w:val="007D72E2"/>
    <w:rsid w:val="007D76C9"/>
    <w:rsid w:val="007E0DB4"/>
    <w:rsid w:val="007E7D7F"/>
    <w:rsid w:val="007F1710"/>
    <w:rsid w:val="007F463D"/>
    <w:rsid w:val="007F71C6"/>
    <w:rsid w:val="00805E4D"/>
    <w:rsid w:val="00806A99"/>
    <w:rsid w:val="00832073"/>
    <w:rsid w:val="00837709"/>
    <w:rsid w:val="00837B5E"/>
    <w:rsid w:val="00845F1F"/>
    <w:rsid w:val="00846C1E"/>
    <w:rsid w:val="00856C6E"/>
    <w:rsid w:val="00870D52"/>
    <w:rsid w:val="00874ED5"/>
    <w:rsid w:val="00894768"/>
    <w:rsid w:val="008A157F"/>
    <w:rsid w:val="008A517E"/>
    <w:rsid w:val="008A520F"/>
    <w:rsid w:val="008A7D64"/>
    <w:rsid w:val="008C297B"/>
    <w:rsid w:val="008C39C2"/>
    <w:rsid w:val="008C4361"/>
    <w:rsid w:val="008D515F"/>
    <w:rsid w:val="008E3C7E"/>
    <w:rsid w:val="008E3E7F"/>
    <w:rsid w:val="008E5EB4"/>
    <w:rsid w:val="008F0445"/>
    <w:rsid w:val="008F55C7"/>
    <w:rsid w:val="00901DC4"/>
    <w:rsid w:val="009033C1"/>
    <w:rsid w:val="00907C1E"/>
    <w:rsid w:val="009336F9"/>
    <w:rsid w:val="00937082"/>
    <w:rsid w:val="00953471"/>
    <w:rsid w:val="00993C70"/>
    <w:rsid w:val="009A1D39"/>
    <w:rsid w:val="009A48A8"/>
    <w:rsid w:val="009B129F"/>
    <w:rsid w:val="009B1E8A"/>
    <w:rsid w:val="009B32D0"/>
    <w:rsid w:val="009B58DB"/>
    <w:rsid w:val="009B5D59"/>
    <w:rsid w:val="009C15A9"/>
    <w:rsid w:val="009C3F83"/>
    <w:rsid w:val="009C54D1"/>
    <w:rsid w:val="009D4966"/>
    <w:rsid w:val="009D5526"/>
    <w:rsid w:val="009D5C5A"/>
    <w:rsid w:val="009E7E1B"/>
    <w:rsid w:val="009F63AD"/>
    <w:rsid w:val="009F6DCA"/>
    <w:rsid w:val="00A0096C"/>
    <w:rsid w:val="00A0479F"/>
    <w:rsid w:val="00A05B71"/>
    <w:rsid w:val="00A10849"/>
    <w:rsid w:val="00A1131C"/>
    <w:rsid w:val="00A12B35"/>
    <w:rsid w:val="00A23E19"/>
    <w:rsid w:val="00A27703"/>
    <w:rsid w:val="00A33244"/>
    <w:rsid w:val="00A36E89"/>
    <w:rsid w:val="00A45DD0"/>
    <w:rsid w:val="00A64FBB"/>
    <w:rsid w:val="00A6610A"/>
    <w:rsid w:val="00A751F7"/>
    <w:rsid w:val="00A775EA"/>
    <w:rsid w:val="00A81363"/>
    <w:rsid w:val="00A8208E"/>
    <w:rsid w:val="00A827FA"/>
    <w:rsid w:val="00A96695"/>
    <w:rsid w:val="00AA1E3B"/>
    <w:rsid w:val="00AA35ED"/>
    <w:rsid w:val="00AA59D5"/>
    <w:rsid w:val="00AA7BB5"/>
    <w:rsid w:val="00AC3CD2"/>
    <w:rsid w:val="00AC527A"/>
    <w:rsid w:val="00AD0695"/>
    <w:rsid w:val="00AD7E14"/>
    <w:rsid w:val="00AE1CB4"/>
    <w:rsid w:val="00AF3D85"/>
    <w:rsid w:val="00AF43D6"/>
    <w:rsid w:val="00AF6664"/>
    <w:rsid w:val="00B02594"/>
    <w:rsid w:val="00B05AF2"/>
    <w:rsid w:val="00B23BD3"/>
    <w:rsid w:val="00B32959"/>
    <w:rsid w:val="00B43E74"/>
    <w:rsid w:val="00B44AC0"/>
    <w:rsid w:val="00B531B5"/>
    <w:rsid w:val="00B535D5"/>
    <w:rsid w:val="00B61B43"/>
    <w:rsid w:val="00B668EE"/>
    <w:rsid w:val="00B67985"/>
    <w:rsid w:val="00B74531"/>
    <w:rsid w:val="00B76EA3"/>
    <w:rsid w:val="00B87180"/>
    <w:rsid w:val="00B90387"/>
    <w:rsid w:val="00B91007"/>
    <w:rsid w:val="00B9142C"/>
    <w:rsid w:val="00B91921"/>
    <w:rsid w:val="00BA7E8D"/>
    <w:rsid w:val="00BC5607"/>
    <w:rsid w:val="00BC5901"/>
    <w:rsid w:val="00BC6554"/>
    <w:rsid w:val="00BE0CE7"/>
    <w:rsid w:val="00BE17AF"/>
    <w:rsid w:val="00BE6DFE"/>
    <w:rsid w:val="00BF1FE5"/>
    <w:rsid w:val="00C0639F"/>
    <w:rsid w:val="00C06E9B"/>
    <w:rsid w:val="00C07142"/>
    <w:rsid w:val="00C24154"/>
    <w:rsid w:val="00C26D10"/>
    <w:rsid w:val="00C325E4"/>
    <w:rsid w:val="00C33B1D"/>
    <w:rsid w:val="00C40094"/>
    <w:rsid w:val="00C5054E"/>
    <w:rsid w:val="00C520B4"/>
    <w:rsid w:val="00C52A36"/>
    <w:rsid w:val="00C6083F"/>
    <w:rsid w:val="00C621B2"/>
    <w:rsid w:val="00C745A5"/>
    <w:rsid w:val="00C777D6"/>
    <w:rsid w:val="00C81B0F"/>
    <w:rsid w:val="00C94BFA"/>
    <w:rsid w:val="00C97256"/>
    <w:rsid w:val="00CA5FB1"/>
    <w:rsid w:val="00CA7AD3"/>
    <w:rsid w:val="00CC098C"/>
    <w:rsid w:val="00CC197A"/>
    <w:rsid w:val="00CC53A2"/>
    <w:rsid w:val="00CD64BA"/>
    <w:rsid w:val="00CD736C"/>
    <w:rsid w:val="00CE288E"/>
    <w:rsid w:val="00CE4B9E"/>
    <w:rsid w:val="00CF1D67"/>
    <w:rsid w:val="00D02FC6"/>
    <w:rsid w:val="00D064E7"/>
    <w:rsid w:val="00D10B4C"/>
    <w:rsid w:val="00D177C2"/>
    <w:rsid w:val="00D30E6D"/>
    <w:rsid w:val="00D40AE6"/>
    <w:rsid w:val="00D43556"/>
    <w:rsid w:val="00D44B28"/>
    <w:rsid w:val="00D50067"/>
    <w:rsid w:val="00D578D4"/>
    <w:rsid w:val="00DA3F19"/>
    <w:rsid w:val="00DB7148"/>
    <w:rsid w:val="00DC62CF"/>
    <w:rsid w:val="00DC7E2C"/>
    <w:rsid w:val="00DD0B54"/>
    <w:rsid w:val="00DD4721"/>
    <w:rsid w:val="00DD4869"/>
    <w:rsid w:val="00DD62C5"/>
    <w:rsid w:val="00DE193B"/>
    <w:rsid w:val="00DE4475"/>
    <w:rsid w:val="00DE5493"/>
    <w:rsid w:val="00DE7160"/>
    <w:rsid w:val="00DF3DAA"/>
    <w:rsid w:val="00DF4D89"/>
    <w:rsid w:val="00DF4F1C"/>
    <w:rsid w:val="00E05776"/>
    <w:rsid w:val="00E1058B"/>
    <w:rsid w:val="00E1264B"/>
    <w:rsid w:val="00E13CAB"/>
    <w:rsid w:val="00E1429F"/>
    <w:rsid w:val="00E14662"/>
    <w:rsid w:val="00E27FBF"/>
    <w:rsid w:val="00E31C66"/>
    <w:rsid w:val="00E4166A"/>
    <w:rsid w:val="00E4400A"/>
    <w:rsid w:val="00E51FCA"/>
    <w:rsid w:val="00E641E5"/>
    <w:rsid w:val="00E65985"/>
    <w:rsid w:val="00E6704C"/>
    <w:rsid w:val="00E8110C"/>
    <w:rsid w:val="00E921B3"/>
    <w:rsid w:val="00EA1496"/>
    <w:rsid w:val="00EA3536"/>
    <w:rsid w:val="00EA714C"/>
    <w:rsid w:val="00EB16E3"/>
    <w:rsid w:val="00EB4B1A"/>
    <w:rsid w:val="00EC65D4"/>
    <w:rsid w:val="00ED0776"/>
    <w:rsid w:val="00ED69BF"/>
    <w:rsid w:val="00ED6F55"/>
    <w:rsid w:val="00EF0B38"/>
    <w:rsid w:val="00F05EDC"/>
    <w:rsid w:val="00F05FF7"/>
    <w:rsid w:val="00F12FDB"/>
    <w:rsid w:val="00F30B6E"/>
    <w:rsid w:val="00F32958"/>
    <w:rsid w:val="00F4056C"/>
    <w:rsid w:val="00F4651A"/>
    <w:rsid w:val="00F6172B"/>
    <w:rsid w:val="00F65477"/>
    <w:rsid w:val="00F81864"/>
    <w:rsid w:val="00F81968"/>
    <w:rsid w:val="00F851E1"/>
    <w:rsid w:val="00F86C06"/>
    <w:rsid w:val="00FA42F8"/>
    <w:rsid w:val="00FA5567"/>
    <w:rsid w:val="00FB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3BAD22"/>
  <w15:chartTrackingRefBased/>
  <w15:docId w15:val="{DDB50967-C7BE-4E82-922D-F9436884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AC"/>
    <w:rPr>
      <w:rFonts w:ascii="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4E7"/>
  </w:style>
  <w:style w:type="paragraph" w:styleId="Footer">
    <w:name w:val="footer"/>
    <w:basedOn w:val="Normal"/>
    <w:link w:val="FooterChar"/>
    <w:uiPriority w:val="99"/>
    <w:unhideWhenUsed/>
    <w:rsid w:val="00D0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4E7"/>
  </w:style>
  <w:style w:type="paragraph" w:styleId="ListParagraph">
    <w:name w:val="List Paragraph"/>
    <w:basedOn w:val="Normal"/>
    <w:uiPriority w:val="34"/>
    <w:qFormat/>
    <w:rsid w:val="0019526F"/>
    <w:pPr>
      <w:spacing w:after="0" w:line="240" w:lineRule="auto"/>
      <w:ind w:left="720"/>
    </w:pPr>
    <w:rPr>
      <w:rFonts w:ascii="Times" w:eastAsia="Times New Roman" w:hAnsi="Times" w:cs="Times New Roman"/>
      <w:sz w:val="24"/>
      <w:szCs w:val="20"/>
    </w:rPr>
  </w:style>
  <w:style w:type="table" w:styleId="GridTable2-Accent3">
    <w:name w:val="Grid Table 2 Accent 3"/>
    <w:basedOn w:val="TableNormal"/>
    <w:uiPriority w:val="47"/>
    <w:rsid w:val="0019526F"/>
    <w:pPr>
      <w:spacing w:after="0" w:line="240" w:lineRule="auto"/>
    </w:pPr>
    <w:rPr>
      <w:rFonts w:ascii="Times" w:eastAsia="Times New Roman" w:hAnsi="Times" w:cs="Times"/>
      <w:sz w:val="20"/>
      <w:szCs w:val="20"/>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DE71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26F1"/>
    <w:rPr>
      <w:color w:val="0563C1"/>
      <w:u w:val="single"/>
    </w:rPr>
  </w:style>
  <w:style w:type="paragraph" w:styleId="BalloonText">
    <w:name w:val="Balloon Text"/>
    <w:basedOn w:val="Normal"/>
    <w:link w:val="BalloonTextChar"/>
    <w:uiPriority w:val="99"/>
    <w:semiHidden/>
    <w:unhideWhenUsed/>
    <w:rsid w:val="00515E9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15E9C"/>
    <w:rPr>
      <w:rFonts w:ascii="Segoe UI" w:hAnsi="Segoe UI" w:cs="Segoe UI"/>
      <w:sz w:val="18"/>
      <w:szCs w:val="18"/>
    </w:rPr>
  </w:style>
  <w:style w:type="character" w:styleId="CommentReference">
    <w:name w:val="annotation reference"/>
    <w:basedOn w:val="DefaultParagraphFont"/>
    <w:uiPriority w:val="99"/>
    <w:semiHidden/>
    <w:unhideWhenUsed/>
    <w:rsid w:val="00E4400A"/>
    <w:rPr>
      <w:sz w:val="16"/>
      <w:szCs w:val="16"/>
    </w:rPr>
  </w:style>
  <w:style w:type="paragraph" w:styleId="CommentText">
    <w:name w:val="annotation text"/>
    <w:basedOn w:val="Normal"/>
    <w:link w:val="CommentTextChar"/>
    <w:uiPriority w:val="99"/>
    <w:semiHidden/>
    <w:unhideWhenUsed/>
    <w:rsid w:val="00E4400A"/>
    <w:pPr>
      <w:spacing w:line="240" w:lineRule="auto"/>
    </w:pPr>
    <w:rPr>
      <w:sz w:val="20"/>
      <w:szCs w:val="20"/>
    </w:rPr>
  </w:style>
  <w:style w:type="character" w:customStyle="1" w:styleId="CommentTextChar">
    <w:name w:val="Comment Text Char"/>
    <w:basedOn w:val="DefaultParagraphFont"/>
    <w:link w:val="CommentText"/>
    <w:uiPriority w:val="99"/>
    <w:semiHidden/>
    <w:rsid w:val="00E4400A"/>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4400A"/>
    <w:rPr>
      <w:b/>
      <w:bCs/>
    </w:rPr>
  </w:style>
  <w:style w:type="character" w:customStyle="1" w:styleId="CommentSubjectChar">
    <w:name w:val="Comment Subject Char"/>
    <w:basedOn w:val="CommentTextChar"/>
    <w:link w:val="CommentSubject"/>
    <w:uiPriority w:val="99"/>
    <w:semiHidden/>
    <w:rsid w:val="00E4400A"/>
    <w:rPr>
      <w:rFonts w:ascii="Segoe UI" w:hAnsi="Segoe UI" w:cs="Segoe UI"/>
      <w:b/>
      <w:bCs/>
      <w:sz w:val="20"/>
      <w:szCs w:val="20"/>
    </w:rPr>
  </w:style>
  <w:style w:type="character" w:styleId="FollowedHyperlink">
    <w:name w:val="FollowedHyperlink"/>
    <w:basedOn w:val="DefaultParagraphFont"/>
    <w:uiPriority w:val="99"/>
    <w:semiHidden/>
    <w:unhideWhenUsed/>
    <w:rsid w:val="006D3925"/>
    <w:rPr>
      <w:color w:val="954F72" w:themeColor="followedHyperlink"/>
      <w:u w:val="single"/>
    </w:rPr>
  </w:style>
  <w:style w:type="paragraph" w:customStyle="1" w:styleId="Default">
    <w:name w:val="Default"/>
    <w:rsid w:val="00017BD9"/>
    <w:pPr>
      <w:autoSpaceDE w:val="0"/>
      <w:autoSpaceDN w:val="0"/>
      <w:adjustRightInd w:val="0"/>
      <w:spacing w:after="0" w:line="240" w:lineRule="auto"/>
    </w:pPr>
    <w:rPr>
      <w:rFonts w:ascii="Calibri" w:hAnsi="Calibri" w:cs="Calibri"/>
      <w:color w:val="000000"/>
      <w:sz w:val="24"/>
      <w:szCs w:val="24"/>
    </w:rPr>
  </w:style>
  <w:style w:type="numbering" w:customStyle="1" w:styleId="CurrentList1">
    <w:name w:val="Current List1"/>
    <w:uiPriority w:val="99"/>
    <w:rsid w:val="00177B61"/>
    <w:pPr>
      <w:numPr>
        <w:numId w:val="22"/>
      </w:numPr>
    </w:pPr>
  </w:style>
  <w:style w:type="numbering" w:customStyle="1" w:styleId="CurrentList2">
    <w:name w:val="Current List2"/>
    <w:uiPriority w:val="99"/>
    <w:rsid w:val="00177B6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57567">
      <w:bodyDiv w:val="1"/>
      <w:marLeft w:val="0"/>
      <w:marRight w:val="0"/>
      <w:marTop w:val="0"/>
      <w:marBottom w:val="0"/>
      <w:divBdr>
        <w:top w:val="none" w:sz="0" w:space="0" w:color="auto"/>
        <w:left w:val="none" w:sz="0" w:space="0" w:color="auto"/>
        <w:bottom w:val="none" w:sz="0" w:space="0" w:color="auto"/>
        <w:right w:val="none" w:sz="0" w:space="0" w:color="auto"/>
      </w:divBdr>
    </w:div>
    <w:div w:id="471286615">
      <w:bodyDiv w:val="1"/>
      <w:marLeft w:val="0"/>
      <w:marRight w:val="0"/>
      <w:marTop w:val="0"/>
      <w:marBottom w:val="0"/>
      <w:divBdr>
        <w:top w:val="none" w:sz="0" w:space="0" w:color="auto"/>
        <w:left w:val="none" w:sz="0" w:space="0" w:color="auto"/>
        <w:bottom w:val="none" w:sz="0" w:space="0" w:color="auto"/>
        <w:right w:val="none" w:sz="0" w:space="0" w:color="auto"/>
      </w:divBdr>
    </w:div>
    <w:div w:id="578251005">
      <w:bodyDiv w:val="1"/>
      <w:marLeft w:val="0"/>
      <w:marRight w:val="0"/>
      <w:marTop w:val="0"/>
      <w:marBottom w:val="0"/>
      <w:divBdr>
        <w:top w:val="none" w:sz="0" w:space="0" w:color="auto"/>
        <w:left w:val="none" w:sz="0" w:space="0" w:color="auto"/>
        <w:bottom w:val="none" w:sz="0" w:space="0" w:color="auto"/>
        <w:right w:val="none" w:sz="0" w:space="0" w:color="auto"/>
      </w:divBdr>
    </w:div>
    <w:div w:id="610356933">
      <w:bodyDiv w:val="1"/>
      <w:marLeft w:val="0"/>
      <w:marRight w:val="0"/>
      <w:marTop w:val="0"/>
      <w:marBottom w:val="0"/>
      <w:divBdr>
        <w:top w:val="none" w:sz="0" w:space="0" w:color="auto"/>
        <w:left w:val="none" w:sz="0" w:space="0" w:color="auto"/>
        <w:bottom w:val="none" w:sz="0" w:space="0" w:color="auto"/>
        <w:right w:val="none" w:sz="0" w:space="0" w:color="auto"/>
      </w:divBdr>
    </w:div>
    <w:div w:id="823006053">
      <w:bodyDiv w:val="1"/>
      <w:marLeft w:val="0"/>
      <w:marRight w:val="0"/>
      <w:marTop w:val="0"/>
      <w:marBottom w:val="0"/>
      <w:divBdr>
        <w:top w:val="none" w:sz="0" w:space="0" w:color="auto"/>
        <w:left w:val="none" w:sz="0" w:space="0" w:color="auto"/>
        <w:bottom w:val="none" w:sz="0" w:space="0" w:color="auto"/>
        <w:right w:val="none" w:sz="0" w:space="0" w:color="auto"/>
      </w:divBdr>
    </w:div>
    <w:div w:id="910774326">
      <w:bodyDiv w:val="1"/>
      <w:marLeft w:val="0"/>
      <w:marRight w:val="0"/>
      <w:marTop w:val="0"/>
      <w:marBottom w:val="0"/>
      <w:divBdr>
        <w:top w:val="none" w:sz="0" w:space="0" w:color="auto"/>
        <w:left w:val="none" w:sz="0" w:space="0" w:color="auto"/>
        <w:bottom w:val="none" w:sz="0" w:space="0" w:color="auto"/>
        <w:right w:val="none" w:sz="0" w:space="0" w:color="auto"/>
      </w:divBdr>
    </w:div>
    <w:div w:id="1327249410">
      <w:bodyDiv w:val="1"/>
      <w:marLeft w:val="0"/>
      <w:marRight w:val="0"/>
      <w:marTop w:val="0"/>
      <w:marBottom w:val="0"/>
      <w:divBdr>
        <w:top w:val="none" w:sz="0" w:space="0" w:color="auto"/>
        <w:left w:val="none" w:sz="0" w:space="0" w:color="auto"/>
        <w:bottom w:val="none" w:sz="0" w:space="0" w:color="auto"/>
        <w:right w:val="none" w:sz="0" w:space="0" w:color="auto"/>
      </w:divBdr>
    </w:div>
    <w:div w:id="1344043068">
      <w:bodyDiv w:val="1"/>
      <w:marLeft w:val="0"/>
      <w:marRight w:val="0"/>
      <w:marTop w:val="0"/>
      <w:marBottom w:val="0"/>
      <w:divBdr>
        <w:top w:val="none" w:sz="0" w:space="0" w:color="auto"/>
        <w:left w:val="none" w:sz="0" w:space="0" w:color="auto"/>
        <w:bottom w:val="none" w:sz="0" w:space="0" w:color="auto"/>
        <w:right w:val="none" w:sz="0" w:space="0" w:color="auto"/>
      </w:divBdr>
    </w:div>
    <w:div w:id="1604873812">
      <w:bodyDiv w:val="1"/>
      <w:marLeft w:val="0"/>
      <w:marRight w:val="0"/>
      <w:marTop w:val="0"/>
      <w:marBottom w:val="0"/>
      <w:divBdr>
        <w:top w:val="none" w:sz="0" w:space="0" w:color="auto"/>
        <w:left w:val="none" w:sz="0" w:space="0" w:color="auto"/>
        <w:bottom w:val="none" w:sz="0" w:space="0" w:color="auto"/>
        <w:right w:val="none" w:sz="0" w:space="0" w:color="auto"/>
      </w:divBdr>
    </w:div>
    <w:div w:id="1745687737">
      <w:bodyDiv w:val="1"/>
      <w:marLeft w:val="0"/>
      <w:marRight w:val="0"/>
      <w:marTop w:val="0"/>
      <w:marBottom w:val="0"/>
      <w:divBdr>
        <w:top w:val="none" w:sz="0" w:space="0" w:color="auto"/>
        <w:left w:val="none" w:sz="0" w:space="0" w:color="auto"/>
        <w:bottom w:val="none" w:sz="0" w:space="0" w:color="auto"/>
        <w:right w:val="none" w:sz="0" w:space="0" w:color="auto"/>
      </w:divBdr>
    </w:div>
    <w:div w:id="1886529316">
      <w:bodyDiv w:val="1"/>
      <w:marLeft w:val="0"/>
      <w:marRight w:val="0"/>
      <w:marTop w:val="0"/>
      <w:marBottom w:val="0"/>
      <w:divBdr>
        <w:top w:val="none" w:sz="0" w:space="0" w:color="auto"/>
        <w:left w:val="none" w:sz="0" w:space="0" w:color="auto"/>
        <w:bottom w:val="none" w:sz="0" w:space="0" w:color="auto"/>
        <w:right w:val="none" w:sz="0" w:space="0" w:color="auto"/>
      </w:divBdr>
    </w:div>
    <w:div w:id="1892841061">
      <w:bodyDiv w:val="1"/>
      <w:marLeft w:val="0"/>
      <w:marRight w:val="0"/>
      <w:marTop w:val="0"/>
      <w:marBottom w:val="0"/>
      <w:divBdr>
        <w:top w:val="none" w:sz="0" w:space="0" w:color="auto"/>
        <w:left w:val="none" w:sz="0" w:space="0" w:color="auto"/>
        <w:bottom w:val="none" w:sz="0" w:space="0" w:color="auto"/>
        <w:right w:val="none" w:sz="0" w:space="0" w:color="auto"/>
      </w:divBdr>
    </w:div>
    <w:div w:id="1956130682">
      <w:bodyDiv w:val="1"/>
      <w:marLeft w:val="0"/>
      <w:marRight w:val="0"/>
      <w:marTop w:val="0"/>
      <w:marBottom w:val="0"/>
      <w:divBdr>
        <w:top w:val="none" w:sz="0" w:space="0" w:color="auto"/>
        <w:left w:val="none" w:sz="0" w:space="0" w:color="auto"/>
        <w:bottom w:val="none" w:sz="0" w:space="0" w:color="auto"/>
        <w:right w:val="none" w:sz="0" w:space="0" w:color="auto"/>
      </w:divBdr>
    </w:div>
    <w:div w:id="2008904264">
      <w:bodyDiv w:val="1"/>
      <w:marLeft w:val="0"/>
      <w:marRight w:val="0"/>
      <w:marTop w:val="0"/>
      <w:marBottom w:val="0"/>
      <w:divBdr>
        <w:top w:val="none" w:sz="0" w:space="0" w:color="auto"/>
        <w:left w:val="none" w:sz="0" w:space="0" w:color="auto"/>
        <w:bottom w:val="none" w:sz="0" w:space="0" w:color="auto"/>
        <w:right w:val="none" w:sz="0" w:space="0" w:color="auto"/>
      </w:divBdr>
    </w:div>
    <w:div w:id="2057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SP001\AppData\Local\Microsoft\Windows\INetCache\Content.Outlook\4101DBR3\HCWDB.Agenda.May%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EEC5C-28EB-4167-B8E2-A2F46291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HCWDB.Agenda.May 2019</Template>
  <TotalTime>7</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N Speiser</dc:creator>
  <cp:keywords/>
  <dc:description/>
  <cp:lastModifiedBy>Erik Aamoth</cp:lastModifiedBy>
  <cp:revision>15</cp:revision>
  <cp:lastPrinted>2023-05-04T14:30:00Z</cp:lastPrinted>
  <dcterms:created xsi:type="dcterms:W3CDTF">2023-11-06T22:08:00Z</dcterms:created>
  <dcterms:modified xsi:type="dcterms:W3CDTF">2023-11-07T17:28:00Z</dcterms:modified>
</cp:coreProperties>
</file>